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65F1" w:rsidR="00EF1934" w:rsidP="39C833FE" w:rsidRDefault="00EF1934" w14:paraId="45B6DB33" w14:textId="34BA73AC">
      <w:pPr>
        <w:jc w:val="center"/>
        <w:rPr>
          <w:rFonts w:ascii="Trebuchet MS" w:hAnsi="Trebuchet MS" w:eastAsia="Trebuchet MS" w:cs="Trebuchet MS"/>
          <w:b w:val="1"/>
          <w:bCs w:val="1"/>
          <w:sz w:val="22"/>
          <w:szCs w:val="22"/>
        </w:rPr>
      </w:pPr>
      <w:r w:rsidRPr="39C833FE" w:rsidR="39C833FE">
        <w:rPr>
          <w:rFonts w:ascii="Trebuchet MS" w:hAnsi="Trebuchet MS" w:eastAsia="Trebuchet MS" w:cs="Trebuchet MS"/>
          <w:b w:val="1"/>
          <w:bCs w:val="1"/>
          <w:sz w:val="22"/>
          <w:szCs w:val="22"/>
        </w:rPr>
        <w:t>PUBLIC MEETING</w:t>
      </w:r>
    </w:p>
    <w:p w:rsidR="39C833FE" w:rsidP="39C833FE" w:rsidRDefault="39C833FE" w14:paraId="5295B7A7" w14:textId="0945CC23">
      <w:pPr>
        <w:pStyle w:val="Normal"/>
        <w:jc w:val="center"/>
        <w:rPr>
          <w:rFonts w:ascii="Trebuchet MS" w:hAnsi="Trebuchet MS" w:eastAsia="Trebuchet MS" w:cs="Trebuchet MS"/>
          <w:b w:val="1"/>
          <w:bCs w:val="1"/>
          <w:sz w:val="22"/>
          <w:szCs w:val="22"/>
        </w:rPr>
      </w:pPr>
    </w:p>
    <w:p w:rsidR="39C833FE" w:rsidP="2FAE5E44" w:rsidRDefault="39C833FE" w14:paraId="26A504FE" w14:textId="614FB1B3">
      <w:pPr>
        <w:pStyle w:val="Normal"/>
        <w:jc w:val="center"/>
        <w:rPr>
          <w:rFonts w:ascii="Trebuchet MS" w:hAnsi="Trebuchet MS" w:eastAsia="Trebuchet MS" w:cs="Trebuchet MS"/>
          <w:b w:val="1"/>
          <w:bCs w:val="1"/>
          <w:sz w:val="28"/>
          <w:szCs w:val="28"/>
        </w:rPr>
      </w:pPr>
      <w:r w:rsidRPr="2FAE5E44" w:rsidR="2FAE5E44">
        <w:rPr>
          <w:rFonts w:ascii="Trebuchet MS" w:hAnsi="Trebuchet MS" w:eastAsia="Trebuchet MS" w:cs="Trebuchet MS"/>
          <w:b w:val="1"/>
          <w:bCs w:val="1"/>
          <w:sz w:val="28"/>
          <w:szCs w:val="28"/>
        </w:rPr>
        <w:t>Tuesday 4</w:t>
      </w:r>
      <w:r w:rsidRPr="2FAE5E44" w:rsidR="2FAE5E44">
        <w:rPr>
          <w:rFonts w:ascii="Trebuchet MS" w:hAnsi="Trebuchet MS" w:eastAsia="Trebuchet MS" w:cs="Trebuchet MS"/>
          <w:b w:val="1"/>
          <w:bCs w:val="1"/>
          <w:sz w:val="28"/>
          <w:szCs w:val="28"/>
          <w:vertAlign w:val="superscript"/>
        </w:rPr>
        <w:t>th</w:t>
      </w:r>
      <w:r w:rsidRPr="2FAE5E44" w:rsidR="2FAE5E44">
        <w:rPr>
          <w:rFonts w:ascii="Trebuchet MS" w:hAnsi="Trebuchet MS" w:eastAsia="Trebuchet MS" w:cs="Trebuchet MS"/>
          <w:b w:val="1"/>
          <w:bCs w:val="1"/>
          <w:sz w:val="28"/>
          <w:szCs w:val="28"/>
        </w:rPr>
        <w:t xml:space="preserve"> June 2019, St Richard’s Church</w:t>
      </w:r>
      <w:r w:rsidRPr="2FAE5E44" w:rsidR="2FAE5E44">
        <w:rPr>
          <w:rFonts w:ascii="Trebuchet MS" w:hAnsi="Trebuchet MS" w:eastAsia="Trebuchet MS" w:cs="Trebuchet MS"/>
          <w:b w:val="1"/>
          <w:bCs w:val="1"/>
          <w:sz w:val="28"/>
          <w:szCs w:val="28"/>
        </w:rPr>
        <w:t xml:space="preserve"> Hall</w:t>
      </w:r>
      <w:r w:rsidRPr="2FAE5E44" w:rsidR="2FAE5E44">
        <w:rPr>
          <w:rFonts w:ascii="Trebuchet MS" w:hAnsi="Trebuchet MS" w:eastAsia="Trebuchet MS" w:cs="Trebuchet MS"/>
          <w:b w:val="1"/>
          <w:bCs w:val="1"/>
          <w:sz w:val="28"/>
          <w:szCs w:val="28"/>
        </w:rPr>
        <w:t>, Ham</w:t>
      </w:r>
    </w:p>
    <w:p w:rsidR="39C833FE" w:rsidP="60C32DD1" w:rsidRDefault="39C833FE" w14:paraId="12DC6B45" w14:textId="462B4DC5">
      <w:pPr>
        <w:pStyle w:val="Normal"/>
        <w:jc w:val="center"/>
        <w:rPr>
          <w:rFonts w:ascii="Trebuchet MS" w:hAnsi="Trebuchet MS" w:eastAsia="Trebuchet MS" w:cs="Trebuchet MS"/>
          <w:b w:val="1"/>
          <w:bCs w:val="1"/>
          <w:sz w:val="22"/>
          <w:szCs w:val="22"/>
        </w:rPr>
      </w:pPr>
    </w:p>
    <w:p w:rsidR="2FAE5E44" w:rsidP="2FAE5E44" w:rsidRDefault="2FAE5E44" w14:paraId="65E46277" w14:textId="512B05A0">
      <w:pPr>
        <w:pStyle w:val="Normal"/>
        <w:jc w:val="center"/>
        <w:rPr>
          <w:rFonts w:ascii="Trebuchet MS" w:hAnsi="Trebuchet MS" w:eastAsia="Trebuchet MS" w:cs="Trebuchet MS"/>
          <w:b w:val="1"/>
          <w:bCs w:val="1"/>
          <w:sz w:val="22"/>
          <w:szCs w:val="22"/>
        </w:rPr>
      </w:pPr>
    </w:p>
    <w:p w:rsidR="39C833FE" w:rsidP="60C32DD1" w:rsidRDefault="39C833FE" w14:paraId="2C27E0C4" w14:textId="6CB2D980">
      <w:pPr>
        <w:pStyle w:val="Normal"/>
        <w:jc w:val="center"/>
        <w:rPr>
          <w:rFonts w:ascii="Trebuchet MS" w:hAnsi="Trebuchet MS" w:eastAsia="Trebuchet MS" w:cs="Trebuchet MS"/>
          <w:b w:val="1"/>
          <w:bCs w:val="1"/>
          <w:sz w:val="28"/>
          <w:szCs w:val="28"/>
        </w:rPr>
      </w:pPr>
      <w:r w:rsidRPr="60C32DD1" w:rsidR="60C32DD1">
        <w:rPr>
          <w:rFonts w:ascii="Trebuchet MS" w:hAnsi="Trebuchet MS" w:eastAsia="Trebuchet MS" w:cs="Trebuchet MS"/>
          <w:b w:val="1"/>
          <w:bCs w:val="1"/>
          <w:sz w:val="28"/>
          <w:szCs w:val="28"/>
        </w:rPr>
        <w:t>MINUTES</w:t>
      </w:r>
    </w:p>
    <w:p w:rsidR="39C833FE" w:rsidP="39C833FE" w:rsidRDefault="39C833FE" w14:paraId="0FB9892D" w14:textId="73EDFAE6">
      <w:pPr>
        <w:pStyle w:val="Normal"/>
        <w:jc w:val="center"/>
        <w:rPr>
          <w:rFonts w:ascii="Trebuchet MS" w:hAnsi="Trebuchet MS" w:eastAsia="Trebuchet MS" w:cs="Trebuchet MS"/>
          <w:b w:val="1"/>
          <w:bCs w:val="1"/>
          <w:sz w:val="22"/>
          <w:szCs w:val="22"/>
        </w:rPr>
      </w:pPr>
    </w:p>
    <w:p w:rsidR="39C833FE" w:rsidP="7A163732" w:rsidRDefault="39C833FE" w14:paraId="2DA02950" w14:textId="37D2DE42">
      <w:pPr>
        <w:pStyle w:val="Normal"/>
        <w:jc w:val="center"/>
        <w:rPr>
          <w:rFonts w:ascii="Trebuchet MS" w:hAnsi="Trebuchet MS" w:eastAsia="Trebuchet MS" w:cs="Trebuchet MS"/>
          <w:b w:val="1"/>
          <w:bCs w:val="1"/>
          <w:sz w:val="22"/>
          <w:szCs w:val="22"/>
        </w:rPr>
      </w:pPr>
      <w:r w:rsidRPr="7A163732" w:rsidR="7A163732">
        <w:rPr>
          <w:rFonts w:ascii="Trebuchet MS" w:hAnsi="Trebuchet MS" w:eastAsia="Trebuchet MS" w:cs="Trebuchet MS"/>
          <w:b w:val="1"/>
          <w:bCs w:val="1"/>
          <w:sz w:val="22"/>
          <w:szCs w:val="22"/>
        </w:rPr>
        <w:t>Chair: Justine Langford</w:t>
      </w:r>
    </w:p>
    <w:p w:rsidR="7A163732" w:rsidP="7A163732" w:rsidRDefault="7A163732" w14:paraId="5DAE89B6" w14:textId="3E8E7C44">
      <w:pPr>
        <w:pStyle w:val="Normal"/>
        <w:jc w:val="center"/>
        <w:rPr>
          <w:rFonts w:ascii="Trebuchet MS" w:hAnsi="Trebuchet MS" w:eastAsia="Trebuchet MS" w:cs="Trebuchet MS"/>
          <w:b w:val="1"/>
          <w:bCs w:val="1"/>
          <w:sz w:val="22"/>
          <w:szCs w:val="22"/>
        </w:rPr>
      </w:pPr>
    </w:p>
    <w:p w:rsidR="39C833FE" w:rsidP="7A163732" w:rsidRDefault="39C833FE" w14:paraId="41B8D344" w14:textId="41211243">
      <w:pPr>
        <w:pStyle w:val="ListParagraph"/>
        <w:numPr>
          <w:ilvl w:val="0"/>
          <w:numId w:val="4"/>
        </w:numPr>
        <w:jc w:val="left"/>
        <w:rPr>
          <w:b w:val="0"/>
          <w:bCs w:val="0"/>
          <w:color w:val="000000" w:themeColor="text1" w:themeTint="FF" w:themeShade="FF"/>
          <w:sz w:val="24"/>
          <w:szCs w:val="24"/>
        </w:rPr>
      </w:pPr>
      <w:r w:rsidRPr="7A163732" w:rsidR="7A163732">
        <w:rPr>
          <w:rFonts w:ascii="Trebuchet MS" w:hAnsi="Trebuchet MS" w:eastAsia="Trebuchet MS" w:cs="Trebuchet MS"/>
          <w:b w:val="1"/>
          <w:bCs w:val="1"/>
          <w:sz w:val="24"/>
          <w:szCs w:val="24"/>
        </w:rPr>
        <w:t>Welcome</w:t>
      </w:r>
      <w:r w:rsidRPr="7A163732" w:rsidR="7A163732">
        <w:rPr>
          <w:rFonts w:ascii="Trebuchet MS" w:hAnsi="Trebuchet MS" w:eastAsia="Trebuchet MS" w:cs="Trebuchet MS"/>
          <w:b w:val="0"/>
          <w:bCs w:val="0"/>
          <w:sz w:val="24"/>
          <w:szCs w:val="24"/>
        </w:rPr>
        <w:t xml:space="preserve"> </w:t>
      </w:r>
      <w:r w:rsidRPr="7A163732" w:rsidR="7A163732">
        <w:rPr>
          <w:rFonts w:ascii="Trebuchet MS" w:hAnsi="Trebuchet MS" w:eastAsia="Trebuchet MS" w:cs="Trebuchet MS"/>
          <w:b w:val="1"/>
          <w:bCs w:val="1"/>
          <w:sz w:val="24"/>
          <w:szCs w:val="24"/>
        </w:rPr>
        <w:t>and introduction</w:t>
      </w:r>
    </w:p>
    <w:p w:rsidR="7A163732" w:rsidP="7A163732" w:rsidRDefault="7A163732" w14:paraId="54AA6A29" w14:textId="2909B7B2">
      <w:pPr>
        <w:pStyle w:val="Normal"/>
        <w:jc w:val="left"/>
        <w:rPr>
          <w:rFonts w:ascii="Trebuchet MS" w:hAnsi="Trebuchet MS" w:eastAsia="Trebuchet MS" w:cs="Trebuchet MS"/>
          <w:b w:val="1"/>
          <w:bCs w:val="1"/>
          <w:sz w:val="22"/>
          <w:szCs w:val="22"/>
        </w:rPr>
      </w:pPr>
    </w:p>
    <w:p w:rsidR="7A163732" w:rsidP="74D52D28" w:rsidRDefault="7A163732" w14:paraId="36F4B1B8" w14:textId="61680E3C">
      <w:pPr>
        <w:pStyle w:val="Normal"/>
        <w:jc w:val="left"/>
        <w:rPr>
          <w:rFonts w:ascii="Trebuchet MS" w:hAnsi="Trebuchet MS" w:eastAsia="Trebuchet MS" w:cs="Trebuchet MS"/>
          <w:b w:val="0"/>
          <w:bCs w:val="0"/>
          <w:sz w:val="22"/>
          <w:szCs w:val="22"/>
        </w:rPr>
      </w:pPr>
      <w:r w:rsidRPr="74D52D28" w:rsidR="74D52D28">
        <w:rPr>
          <w:rFonts w:ascii="Trebuchet MS" w:hAnsi="Trebuchet MS" w:eastAsia="Trebuchet MS" w:cs="Trebuchet MS"/>
          <w:b w:val="0"/>
          <w:bCs w:val="0"/>
          <w:sz w:val="22"/>
          <w:szCs w:val="22"/>
        </w:rPr>
        <w:t>The Chair welcomed everyone to the meeting.</w:t>
      </w:r>
    </w:p>
    <w:p w:rsidR="39C833FE" w:rsidP="74D52D28" w:rsidRDefault="39C833FE" w14:paraId="3EEAE3B7" w14:textId="5F2BCB68">
      <w:pPr>
        <w:pStyle w:val="Normal"/>
        <w:jc w:val="left"/>
        <w:rPr>
          <w:rFonts w:ascii="Trebuchet MS" w:hAnsi="Trebuchet MS" w:eastAsia="Trebuchet MS" w:cs="Trebuchet MS"/>
          <w:b w:val="0"/>
          <w:bCs w:val="0"/>
          <w:sz w:val="22"/>
          <w:szCs w:val="22"/>
        </w:rPr>
      </w:pPr>
    </w:p>
    <w:p w:rsidR="39C833FE" w:rsidP="74D52D28" w:rsidRDefault="39C833FE" w14:paraId="3B8D44B5" w14:textId="5BE05580">
      <w:pPr>
        <w:jc w:val="left"/>
        <w:rPr>
          <w:rFonts w:ascii="Trebuchet MS" w:hAnsi="Trebuchet MS" w:eastAsia="Trebuchet MS" w:cs="Trebuchet MS"/>
          <w:noProof w:val="0"/>
          <w:color w:val="1A1A1A"/>
          <w:sz w:val="22"/>
          <w:szCs w:val="22"/>
          <w:lang w:val="en-US"/>
        </w:rPr>
      </w:pPr>
      <w:r w:rsidRPr="74D52D28" w:rsidR="74D52D28">
        <w:rPr>
          <w:rFonts w:ascii="Trebuchet MS" w:hAnsi="Trebuchet MS" w:eastAsia="Trebuchet MS" w:cs="Trebuchet MS"/>
          <w:noProof w:val="0"/>
          <w:color w:val="1A1A1A"/>
          <w:sz w:val="22"/>
          <w:szCs w:val="22"/>
          <w:lang w:val="en-US"/>
        </w:rPr>
        <w:t xml:space="preserve">Over recent years residents in Ham and </w:t>
      </w:r>
      <w:proofErr w:type="spellStart"/>
      <w:r w:rsidRPr="74D52D28" w:rsidR="74D52D28">
        <w:rPr>
          <w:rFonts w:ascii="Trebuchet MS" w:hAnsi="Trebuchet MS" w:eastAsia="Trebuchet MS" w:cs="Trebuchet MS"/>
          <w:noProof w:val="0"/>
          <w:color w:val="1A1A1A"/>
          <w:sz w:val="22"/>
          <w:szCs w:val="22"/>
          <w:lang w:val="en-US"/>
        </w:rPr>
        <w:t>Petersham</w:t>
      </w:r>
      <w:proofErr w:type="spellEnd"/>
      <w:r w:rsidRPr="74D52D28" w:rsidR="74D52D28">
        <w:rPr>
          <w:rFonts w:ascii="Trebuchet MS" w:hAnsi="Trebuchet MS" w:eastAsia="Trebuchet MS" w:cs="Trebuchet MS"/>
          <w:noProof w:val="0"/>
          <w:color w:val="1A1A1A"/>
          <w:sz w:val="22"/>
          <w:szCs w:val="22"/>
          <w:lang w:val="en-US"/>
        </w:rPr>
        <w:t xml:space="preserve"> have been developing a plan to guide future development in the area.  Our vision is an environmentally and economically sustainable community with a strong sense of identity in this distinctive and green part of London.</w:t>
      </w:r>
    </w:p>
    <w:p w:rsidR="39C833FE" w:rsidP="74D52D28" w:rsidRDefault="39C833FE" w14:paraId="43706548" w14:textId="0E1F40FE">
      <w:pPr>
        <w:pStyle w:val="Normal"/>
        <w:jc w:val="left"/>
        <w:rPr>
          <w:rFonts w:ascii="Trebuchet MS" w:hAnsi="Trebuchet MS" w:eastAsia="Trebuchet MS" w:cs="Trebuchet MS"/>
          <w:noProof w:val="0"/>
          <w:color w:val="1A1A1A"/>
          <w:sz w:val="22"/>
          <w:szCs w:val="22"/>
          <w:lang w:val="en-US"/>
        </w:rPr>
      </w:pPr>
    </w:p>
    <w:p w:rsidR="39C833FE" w:rsidP="74D52D28" w:rsidRDefault="39C833FE" w14:paraId="046D8234" w14:textId="27E194BD">
      <w:pPr>
        <w:jc w:val="left"/>
        <w:rPr>
          <w:rFonts w:ascii="Trebuchet MS" w:hAnsi="Trebuchet MS" w:eastAsia="Trebuchet MS" w:cs="Trebuchet MS"/>
          <w:noProof w:val="0"/>
          <w:color w:val="auto"/>
          <w:sz w:val="22"/>
          <w:szCs w:val="22"/>
          <w:lang w:val="en-US"/>
        </w:rPr>
      </w:pPr>
      <w:r w:rsidRPr="74D52D28" w:rsidR="74D52D28">
        <w:rPr>
          <w:rFonts w:ascii="Trebuchet MS" w:hAnsi="Trebuchet MS" w:eastAsia="Trebuchet MS" w:cs="Trebuchet MS"/>
          <w:noProof w:val="0"/>
          <w:color w:val="auto"/>
          <w:sz w:val="22"/>
          <w:szCs w:val="22"/>
          <w:lang w:val="en-US"/>
        </w:rPr>
        <w:t xml:space="preserve">During the development of the </w:t>
      </w:r>
      <w:hyperlink r:id="R98f52a8bd2264bfc">
        <w:r w:rsidRPr="74D52D28" w:rsidR="74D52D28">
          <w:rPr>
            <w:rStyle w:val="Hyperlink"/>
            <w:rFonts w:ascii="Trebuchet MS" w:hAnsi="Trebuchet MS" w:eastAsia="Trebuchet MS" w:cs="Trebuchet MS"/>
            <w:noProof w:val="0"/>
            <w:color w:val="auto"/>
            <w:sz w:val="22"/>
            <w:szCs w:val="22"/>
            <w:lang w:val="en-US"/>
          </w:rPr>
          <w:t>Neighbourhood Plan</w:t>
        </w:r>
      </w:hyperlink>
      <w:r w:rsidRPr="74D52D28" w:rsidR="74D52D28">
        <w:rPr>
          <w:rFonts w:ascii="Trebuchet MS" w:hAnsi="Trebuchet MS" w:eastAsia="Trebuchet MS" w:cs="Trebuchet MS"/>
          <w:noProof w:val="0"/>
          <w:color w:val="auto"/>
          <w:sz w:val="22"/>
          <w:szCs w:val="22"/>
          <w:lang w:val="en-US"/>
        </w:rPr>
        <w:t xml:space="preserve">, residents raised concerns about the impact of congestion on the </w:t>
      </w:r>
      <w:proofErr w:type="spellStart"/>
      <w:r w:rsidRPr="74D52D28" w:rsidR="74D52D28">
        <w:rPr>
          <w:rFonts w:ascii="Trebuchet MS" w:hAnsi="Trebuchet MS" w:eastAsia="Trebuchet MS" w:cs="Trebuchet MS"/>
          <w:noProof w:val="0"/>
          <w:color w:val="auto"/>
          <w:sz w:val="22"/>
          <w:szCs w:val="22"/>
          <w:lang w:val="en-US"/>
        </w:rPr>
        <w:t>Petersham</w:t>
      </w:r>
      <w:proofErr w:type="spellEnd"/>
      <w:r w:rsidRPr="74D52D28" w:rsidR="74D52D28">
        <w:rPr>
          <w:rFonts w:ascii="Trebuchet MS" w:hAnsi="Trebuchet MS" w:eastAsia="Trebuchet MS" w:cs="Trebuchet MS"/>
          <w:noProof w:val="0"/>
          <w:color w:val="auto"/>
          <w:sz w:val="22"/>
          <w:szCs w:val="22"/>
          <w:lang w:val="en-US"/>
        </w:rPr>
        <w:t xml:space="preserve"> Road.  Residents are reliant on this road to access the local town </w:t>
      </w:r>
      <w:proofErr w:type="spellStart"/>
      <w:r w:rsidRPr="74D52D28" w:rsidR="74D52D28">
        <w:rPr>
          <w:rFonts w:ascii="Trebuchet MS" w:hAnsi="Trebuchet MS" w:eastAsia="Trebuchet MS" w:cs="Trebuchet MS"/>
          <w:noProof w:val="0"/>
          <w:color w:val="auto"/>
          <w:sz w:val="22"/>
          <w:szCs w:val="22"/>
          <w:lang w:val="en-US"/>
        </w:rPr>
        <w:t>centres</w:t>
      </w:r>
      <w:proofErr w:type="spellEnd"/>
      <w:r w:rsidRPr="74D52D28" w:rsidR="74D52D28">
        <w:rPr>
          <w:rFonts w:ascii="Trebuchet MS" w:hAnsi="Trebuchet MS" w:eastAsia="Trebuchet MS" w:cs="Trebuchet MS"/>
          <w:noProof w:val="0"/>
          <w:color w:val="auto"/>
          <w:sz w:val="22"/>
          <w:szCs w:val="22"/>
          <w:lang w:val="en-US"/>
        </w:rPr>
        <w:t xml:space="preserve"> of Richmond and Kingston by private and public transport.  Buses, local traffic, through traffic and freight all use this road which makes it busy and uncomfortable for walking and cycling contributing to the fact that over a third of car journeys are under two kilometers. The tow path is well used for recreational walking and cycling but regular flooding limits utility use.</w:t>
      </w:r>
    </w:p>
    <w:p w:rsidR="39C833FE" w:rsidP="74D52D28" w:rsidRDefault="39C833FE" w14:paraId="44F0D03A" w14:textId="426B8EED">
      <w:pPr>
        <w:pStyle w:val="Normal"/>
        <w:jc w:val="left"/>
        <w:rPr>
          <w:rFonts w:ascii="Trebuchet MS" w:hAnsi="Trebuchet MS" w:eastAsia="Trebuchet MS" w:cs="Trebuchet MS"/>
          <w:noProof w:val="0"/>
          <w:color w:val="auto"/>
          <w:sz w:val="22"/>
          <w:szCs w:val="22"/>
          <w:lang w:val="en-US"/>
        </w:rPr>
      </w:pPr>
    </w:p>
    <w:p w:rsidR="39C833FE" w:rsidP="74D52D28" w:rsidRDefault="39C833FE" w14:paraId="2677550A" w14:textId="40254A90">
      <w:pPr>
        <w:jc w:val="left"/>
        <w:rPr>
          <w:rFonts w:ascii="Trebuchet MS" w:hAnsi="Trebuchet MS" w:eastAsia="Trebuchet MS" w:cs="Trebuchet MS"/>
          <w:noProof w:val="0"/>
          <w:color w:val="1A1A1A"/>
          <w:sz w:val="22"/>
          <w:szCs w:val="22"/>
          <w:lang w:val="en-US"/>
        </w:rPr>
      </w:pPr>
      <w:r w:rsidRPr="74D52D28" w:rsidR="74D52D28">
        <w:rPr>
          <w:rFonts w:ascii="Trebuchet MS" w:hAnsi="Trebuchet MS" w:eastAsia="Trebuchet MS" w:cs="Trebuchet MS"/>
          <w:noProof w:val="0"/>
          <w:color w:val="1A1A1A"/>
          <w:sz w:val="22"/>
          <w:szCs w:val="22"/>
          <w:lang w:val="en-US"/>
        </w:rPr>
        <w:t xml:space="preserve">In response </w:t>
      </w:r>
      <w:proofErr w:type="spellStart"/>
      <w:r w:rsidRPr="74D52D28" w:rsidR="74D52D28">
        <w:rPr>
          <w:rFonts w:ascii="Trebuchet MS" w:hAnsi="Trebuchet MS" w:eastAsia="Trebuchet MS" w:cs="Trebuchet MS"/>
          <w:noProof w:val="0"/>
          <w:color w:val="1A1A1A"/>
          <w:sz w:val="22"/>
          <w:szCs w:val="22"/>
          <w:lang w:val="en-US"/>
        </w:rPr>
        <w:t>Neighbourhood</w:t>
      </w:r>
      <w:proofErr w:type="spellEnd"/>
      <w:r w:rsidRPr="74D52D28" w:rsidR="74D52D28">
        <w:rPr>
          <w:rFonts w:ascii="Trebuchet MS" w:hAnsi="Trebuchet MS" w:eastAsia="Trebuchet MS" w:cs="Trebuchet MS"/>
          <w:noProof w:val="0"/>
          <w:color w:val="1A1A1A"/>
          <w:sz w:val="22"/>
          <w:szCs w:val="22"/>
          <w:lang w:val="en-US"/>
        </w:rPr>
        <w:t xml:space="preserve"> Plan policies were drafted to improve the permeability in and out of the area for walking and cycling.  Policies support sustainable and active transport through the provision of an attractive, safe and welcoming environment which includes a network of walking and cycling routes that are reliable and accessible to everyone.  The </w:t>
      </w:r>
      <w:proofErr w:type="spellStart"/>
      <w:r w:rsidRPr="74D52D28" w:rsidR="74D52D28">
        <w:rPr>
          <w:rFonts w:ascii="Trebuchet MS" w:hAnsi="Trebuchet MS" w:eastAsia="Trebuchet MS" w:cs="Trebuchet MS"/>
          <w:noProof w:val="0"/>
          <w:color w:val="1A1A1A"/>
          <w:sz w:val="22"/>
          <w:szCs w:val="22"/>
          <w:lang w:val="en-US"/>
        </w:rPr>
        <w:t>Neighbourhood</w:t>
      </w:r>
      <w:proofErr w:type="spellEnd"/>
      <w:r w:rsidRPr="74D52D28" w:rsidR="74D52D28">
        <w:rPr>
          <w:rFonts w:ascii="Trebuchet MS" w:hAnsi="Trebuchet MS" w:eastAsia="Trebuchet MS" w:cs="Trebuchet MS"/>
          <w:noProof w:val="0"/>
          <w:color w:val="1A1A1A"/>
          <w:sz w:val="22"/>
          <w:szCs w:val="22"/>
          <w:lang w:val="en-US"/>
        </w:rPr>
        <w:t xml:space="preserve"> Plan sees active travel as an opportunity to reduce pollution and congestion, encourage use of local shops and facilities and to improve our health and wellbeing. </w:t>
      </w:r>
    </w:p>
    <w:p w:rsidR="39C833FE" w:rsidP="74D52D28" w:rsidRDefault="39C833FE" w14:paraId="56E80248" w14:textId="07C656A6">
      <w:pPr>
        <w:pStyle w:val="Normal"/>
        <w:jc w:val="left"/>
        <w:rPr>
          <w:rFonts w:ascii="Trebuchet MS" w:hAnsi="Trebuchet MS" w:eastAsia="Trebuchet MS" w:cs="Trebuchet MS"/>
          <w:noProof w:val="0"/>
          <w:color w:val="1A1A1A"/>
          <w:sz w:val="22"/>
          <w:szCs w:val="22"/>
          <w:lang w:val="en-US"/>
        </w:rPr>
      </w:pPr>
    </w:p>
    <w:p w:rsidR="39C833FE" w:rsidP="74D52D28" w:rsidRDefault="39C833FE" w14:paraId="46FF2D9C" w14:textId="6BAAF5BC">
      <w:pPr>
        <w:jc w:val="left"/>
        <w:rPr>
          <w:rFonts w:ascii="Trebuchet MS" w:hAnsi="Trebuchet MS" w:eastAsia="Trebuchet MS" w:cs="Trebuchet MS"/>
          <w:noProof w:val="0"/>
          <w:color w:val="1A1A1A"/>
          <w:sz w:val="22"/>
          <w:szCs w:val="22"/>
          <w:lang w:val="en-US"/>
        </w:rPr>
      </w:pPr>
      <w:r w:rsidRPr="74D52D28" w:rsidR="74D52D28">
        <w:rPr>
          <w:rFonts w:ascii="Trebuchet MS" w:hAnsi="Trebuchet MS" w:eastAsia="Trebuchet MS" w:cs="Trebuchet MS"/>
          <w:noProof w:val="0"/>
          <w:color w:val="1A1A1A"/>
          <w:sz w:val="22"/>
          <w:szCs w:val="22"/>
          <w:lang w:val="en-US"/>
        </w:rPr>
        <w:t xml:space="preserve"> The Forum won funding for consultants PJA and </w:t>
      </w:r>
      <w:proofErr w:type="spellStart"/>
      <w:r w:rsidRPr="74D52D28" w:rsidR="74D52D28">
        <w:rPr>
          <w:rFonts w:ascii="Trebuchet MS" w:hAnsi="Trebuchet MS" w:eastAsia="Trebuchet MS" w:cs="Trebuchet MS"/>
          <w:noProof w:val="0"/>
          <w:color w:val="1A1A1A"/>
          <w:sz w:val="22"/>
          <w:szCs w:val="22"/>
          <w:lang w:val="en-US"/>
        </w:rPr>
        <w:t>Sustrans</w:t>
      </w:r>
      <w:proofErr w:type="spellEnd"/>
      <w:r w:rsidRPr="74D52D28" w:rsidR="74D52D28">
        <w:rPr>
          <w:rFonts w:ascii="Trebuchet MS" w:hAnsi="Trebuchet MS" w:eastAsia="Trebuchet MS" w:cs="Trebuchet MS"/>
          <w:noProof w:val="0"/>
          <w:color w:val="1A1A1A"/>
          <w:sz w:val="22"/>
          <w:szCs w:val="22"/>
          <w:lang w:val="en-US"/>
        </w:rPr>
        <w:t xml:space="preserve"> to carry out a community study to propose ways which would enable a wide range of people to walk and cycle for local journeys.  </w:t>
      </w:r>
    </w:p>
    <w:p w:rsidR="39C833FE" w:rsidP="74D52D28" w:rsidRDefault="39C833FE" w14:paraId="76D81620" w14:textId="27578AC7">
      <w:pPr>
        <w:jc w:val="left"/>
        <w:rPr>
          <w:rFonts w:ascii="Trebuchet MS" w:hAnsi="Trebuchet MS" w:eastAsia="Trebuchet MS" w:cs="Trebuchet MS"/>
          <w:b w:val="1"/>
          <w:bCs w:val="1"/>
          <w:sz w:val="22"/>
          <w:szCs w:val="22"/>
        </w:rPr>
      </w:pPr>
    </w:p>
    <w:p w:rsidR="39C833FE" w:rsidP="39C833FE" w:rsidRDefault="39C833FE" w14:paraId="3613122D" w14:textId="3C5BF2C7">
      <w:pPr>
        <w:pStyle w:val="ListParagraph"/>
        <w:numPr>
          <w:ilvl w:val="0"/>
          <w:numId w:val="4"/>
        </w:numPr>
        <w:jc w:val="left"/>
        <w:rPr>
          <w:b w:val="1"/>
          <w:bCs w:val="1"/>
          <w:color w:val="323130"/>
          <w:sz w:val="24"/>
          <w:szCs w:val="24"/>
        </w:rPr>
      </w:pPr>
      <w:r w:rsidRPr="7A163732" w:rsidR="7A163732">
        <w:rPr>
          <w:rFonts w:ascii="Trebuchet MS" w:hAnsi="Trebuchet MS" w:eastAsia="Trebuchet MS" w:cs="Trebuchet MS"/>
          <w:b w:val="1"/>
          <w:bCs w:val="1"/>
          <w:noProof w:val="0"/>
          <w:color w:val="323130"/>
          <w:sz w:val="24"/>
          <w:szCs w:val="24"/>
          <w:lang w:val="en-US"/>
        </w:rPr>
        <w:t>Liveable</w:t>
      </w:r>
      <w:r w:rsidRPr="7A163732" w:rsidR="7A163732">
        <w:rPr>
          <w:rFonts w:ascii="Trebuchet MS" w:hAnsi="Trebuchet MS" w:eastAsia="Trebuchet MS" w:cs="Trebuchet MS"/>
          <w:b w:val="1"/>
          <w:bCs w:val="1"/>
          <w:noProof w:val="0"/>
          <w:color w:val="323130"/>
          <w:sz w:val="24"/>
          <w:szCs w:val="24"/>
          <w:lang w:val="en-US"/>
        </w:rPr>
        <w:t xml:space="preserve"> and Active </w:t>
      </w:r>
      <w:r w:rsidRPr="7A163732" w:rsidR="7A163732">
        <w:rPr>
          <w:rFonts w:ascii="Trebuchet MS" w:hAnsi="Trebuchet MS" w:eastAsia="Trebuchet MS" w:cs="Trebuchet MS"/>
          <w:b w:val="1"/>
          <w:bCs w:val="1"/>
          <w:noProof w:val="0"/>
          <w:color w:val="323130"/>
          <w:sz w:val="24"/>
          <w:szCs w:val="24"/>
          <w:lang w:val="en-US"/>
        </w:rPr>
        <w:t>Neighbourhood</w:t>
      </w:r>
      <w:r w:rsidRPr="7A163732" w:rsidR="7A163732">
        <w:rPr>
          <w:rFonts w:ascii="Trebuchet MS" w:hAnsi="Trebuchet MS" w:eastAsia="Trebuchet MS" w:cs="Trebuchet MS"/>
          <w:b w:val="1"/>
          <w:bCs w:val="1"/>
          <w:noProof w:val="0"/>
          <w:color w:val="323130"/>
          <w:sz w:val="24"/>
          <w:szCs w:val="24"/>
          <w:lang w:val="en-US"/>
        </w:rPr>
        <w:t xml:space="preserve"> - Ham and </w:t>
      </w:r>
      <w:r w:rsidRPr="7A163732" w:rsidR="7A163732">
        <w:rPr>
          <w:rFonts w:ascii="Trebuchet MS" w:hAnsi="Trebuchet MS" w:eastAsia="Trebuchet MS" w:cs="Trebuchet MS"/>
          <w:b w:val="1"/>
          <w:bCs w:val="1"/>
          <w:noProof w:val="0"/>
          <w:color w:val="323130"/>
          <w:sz w:val="24"/>
          <w:szCs w:val="24"/>
          <w:lang w:val="en-US"/>
        </w:rPr>
        <w:t>Petersham</w:t>
      </w:r>
    </w:p>
    <w:p w:rsidR="39C833FE" w:rsidP="7A163732" w:rsidRDefault="39C833FE" w14:paraId="7A8BFB3F" w14:textId="4053CFC8">
      <w:pPr>
        <w:ind w:left="360"/>
        <w:jc w:val="both"/>
        <w:rPr>
          <w:rFonts w:ascii="Trebuchet MS" w:hAnsi="Trebuchet MS" w:eastAsia="Trebuchet MS" w:cs="Trebuchet MS"/>
          <w:noProof w:val="0"/>
          <w:color w:val="323130"/>
          <w:sz w:val="22"/>
          <w:szCs w:val="22"/>
          <w:lang w:val="en-US"/>
        </w:rPr>
      </w:pPr>
      <w:r w:rsidRPr="7A163732" w:rsidR="7A163732">
        <w:rPr>
          <w:rFonts w:ascii="Trebuchet MS" w:hAnsi="Trebuchet MS" w:eastAsia="Trebuchet MS" w:cs="Trebuchet MS"/>
          <w:noProof w:val="0"/>
          <w:color w:val="323130"/>
          <w:sz w:val="22"/>
          <w:szCs w:val="22"/>
          <w:lang w:val="en-US"/>
        </w:rPr>
        <w:t xml:space="preserve">Speakers: Phil Jones and John McQueen from Phil Jones Associates. </w:t>
      </w:r>
    </w:p>
    <w:p w:rsidR="39C833FE" w:rsidP="7A163732" w:rsidRDefault="39C833FE" w14:paraId="26EA071C" w14:textId="43352A19">
      <w:pPr>
        <w:ind w:left="360"/>
        <w:jc w:val="both"/>
        <w:rPr>
          <w:rFonts w:ascii="Trebuchet MS" w:hAnsi="Trebuchet MS" w:eastAsia="Trebuchet MS" w:cs="Trebuchet MS"/>
          <w:noProof w:val="0"/>
          <w:color w:val="323130"/>
          <w:sz w:val="22"/>
          <w:szCs w:val="22"/>
          <w:lang w:val="en-US"/>
        </w:rPr>
      </w:pPr>
      <w:r>
        <w:br/>
      </w:r>
      <w:r w:rsidRPr="7A163732" w:rsidR="7A163732">
        <w:rPr>
          <w:rFonts w:ascii="Trebuchet MS" w:hAnsi="Trebuchet MS" w:eastAsia="Trebuchet MS" w:cs="Trebuchet MS"/>
          <w:noProof w:val="0"/>
          <w:color w:val="323130"/>
          <w:sz w:val="22"/>
          <w:szCs w:val="22"/>
          <w:lang w:val="en-US"/>
        </w:rPr>
        <w:t xml:space="preserve">Phil Jones and John McQueen </w:t>
      </w:r>
      <w:r w:rsidRPr="7A163732" w:rsidR="7A163732">
        <w:rPr>
          <w:rFonts w:ascii="Trebuchet MS" w:hAnsi="Trebuchet MS" w:eastAsia="Trebuchet MS" w:cs="Trebuchet MS"/>
          <w:noProof w:val="0"/>
          <w:color w:val="323130"/>
          <w:sz w:val="22"/>
          <w:szCs w:val="22"/>
          <w:lang w:val="en-US"/>
        </w:rPr>
        <w:t>spoke</w:t>
      </w:r>
      <w:r w:rsidRPr="7A163732" w:rsidR="7A163732">
        <w:rPr>
          <w:rFonts w:ascii="Trebuchet MS" w:hAnsi="Trebuchet MS" w:eastAsia="Trebuchet MS" w:cs="Trebuchet MS"/>
          <w:noProof w:val="0"/>
          <w:color w:val="323130"/>
          <w:sz w:val="22"/>
          <w:szCs w:val="22"/>
          <w:lang w:val="en-US"/>
        </w:rPr>
        <w:t xml:space="preserve"> about the Ham and </w:t>
      </w:r>
      <w:proofErr w:type="spellStart"/>
      <w:r w:rsidRPr="7A163732" w:rsidR="7A163732">
        <w:rPr>
          <w:rFonts w:ascii="Trebuchet MS" w:hAnsi="Trebuchet MS" w:eastAsia="Trebuchet MS" w:cs="Trebuchet MS"/>
          <w:noProof w:val="0"/>
          <w:color w:val="323130"/>
          <w:sz w:val="22"/>
          <w:szCs w:val="22"/>
          <w:lang w:val="en-US"/>
        </w:rPr>
        <w:t>Petersham</w:t>
      </w:r>
      <w:proofErr w:type="spellEnd"/>
      <w:r w:rsidRPr="7A163732" w:rsidR="7A163732">
        <w:rPr>
          <w:rFonts w:ascii="Trebuchet MS" w:hAnsi="Trebuchet MS" w:eastAsia="Trebuchet MS" w:cs="Trebuchet MS"/>
          <w:noProof w:val="0"/>
          <w:color w:val="323130"/>
          <w:sz w:val="22"/>
          <w:szCs w:val="22"/>
          <w:lang w:val="en-US"/>
        </w:rPr>
        <w:t xml:space="preserve"> Active </w:t>
      </w:r>
      <w:proofErr w:type="spellStart"/>
      <w:r w:rsidRPr="7A163732" w:rsidR="7A163732">
        <w:rPr>
          <w:rFonts w:ascii="Trebuchet MS" w:hAnsi="Trebuchet MS" w:eastAsia="Trebuchet MS" w:cs="Trebuchet MS"/>
          <w:noProof w:val="0"/>
          <w:color w:val="323130"/>
          <w:sz w:val="22"/>
          <w:szCs w:val="22"/>
          <w:lang w:val="en-US"/>
        </w:rPr>
        <w:t>Neighbourhood</w:t>
      </w:r>
      <w:proofErr w:type="spellEnd"/>
      <w:r w:rsidRPr="7A163732" w:rsidR="7A163732">
        <w:rPr>
          <w:rFonts w:ascii="Trebuchet MS" w:hAnsi="Trebuchet MS" w:eastAsia="Trebuchet MS" w:cs="Trebuchet MS"/>
          <w:noProof w:val="0"/>
          <w:color w:val="323130"/>
          <w:sz w:val="22"/>
          <w:szCs w:val="22"/>
          <w:lang w:val="en-US"/>
        </w:rPr>
        <w:t xml:space="preserve"> walking and cycling feasibility study and how to create </w:t>
      </w:r>
      <w:proofErr w:type="spellStart"/>
      <w:r w:rsidRPr="7A163732" w:rsidR="7A163732">
        <w:rPr>
          <w:rFonts w:ascii="Trebuchet MS" w:hAnsi="Trebuchet MS" w:eastAsia="Trebuchet MS" w:cs="Trebuchet MS"/>
          <w:noProof w:val="0"/>
          <w:color w:val="323130"/>
          <w:sz w:val="22"/>
          <w:szCs w:val="22"/>
          <w:lang w:val="en-US"/>
        </w:rPr>
        <w:t>liveable</w:t>
      </w:r>
      <w:proofErr w:type="spellEnd"/>
      <w:r w:rsidRPr="7A163732" w:rsidR="7A163732">
        <w:rPr>
          <w:rFonts w:ascii="Trebuchet MS" w:hAnsi="Trebuchet MS" w:eastAsia="Trebuchet MS" w:cs="Trebuchet MS"/>
          <w:noProof w:val="0"/>
          <w:color w:val="323130"/>
          <w:sz w:val="22"/>
          <w:szCs w:val="22"/>
          <w:lang w:val="en-US"/>
        </w:rPr>
        <w:t xml:space="preserve"> </w:t>
      </w:r>
      <w:proofErr w:type="spellStart"/>
      <w:r w:rsidRPr="7A163732" w:rsidR="7A163732">
        <w:rPr>
          <w:rFonts w:ascii="Trebuchet MS" w:hAnsi="Trebuchet MS" w:eastAsia="Trebuchet MS" w:cs="Trebuchet MS"/>
          <w:noProof w:val="0"/>
          <w:color w:val="323130"/>
          <w:sz w:val="22"/>
          <w:szCs w:val="22"/>
          <w:lang w:val="en-US"/>
        </w:rPr>
        <w:t>neighbourhoods</w:t>
      </w:r>
      <w:proofErr w:type="spellEnd"/>
      <w:r w:rsidRPr="7A163732" w:rsidR="7A163732">
        <w:rPr>
          <w:rFonts w:ascii="Trebuchet MS" w:hAnsi="Trebuchet MS" w:eastAsia="Trebuchet MS" w:cs="Trebuchet MS"/>
          <w:noProof w:val="0"/>
          <w:color w:val="323130"/>
          <w:sz w:val="22"/>
          <w:szCs w:val="22"/>
          <w:lang w:val="en-US"/>
        </w:rPr>
        <w:t xml:space="preserve">. </w:t>
      </w:r>
    </w:p>
    <w:p w:rsidR="7A163732" w:rsidP="7A163732" w:rsidRDefault="7A163732" w14:paraId="32E09548" w14:textId="5DA949AA">
      <w:pPr>
        <w:pStyle w:val="Normal"/>
        <w:ind w:left="360"/>
        <w:jc w:val="both"/>
        <w:rPr>
          <w:rFonts w:ascii="Trebuchet MS" w:hAnsi="Trebuchet MS" w:eastAsia="Trebuchet MS" w:cs="Trebuchet MS"/>
          <w:noProof w:val="0"/>
          <w:color w:val="323130"/>
          <w:sz w:val="22"/>
          <w:szCs w:val="22"/>
          <w:lang w:val="en-US"/>
        </w:rPr>
      </w:pPr>
    </w:p>
    <w:p w:rsidR="7A163732" w:rsidP="7A163732" w:rsidRDefault="7A163732" w14:paraId="211D35A0" w14:textId="7D1E0C28">
      <w:pPr>
        <w:pStyle w:val="Normal"/>
        <w:ind w:left="360"/>
        <w:jc w:val="both"/>
        <w:rPr>
          <w:rFonts w:ascii="Trebuchet MS" w:hAnsi="Trebuchet MS" w:eastAsia="Trebuchet MS" w:cs="Trebuchet MS"/>
          <w:noProof w:val="0"/>
          <w:color w:val="323130"/>
          <w:sz w:val="22"/>
          <w:szCs w:val="22"/>
          <w:lang w:val="en-US"/>
        </w:rPr>
      </w:pPr>
      <w:r w:rsidRPr="7A163732" w:rsidR="7A163732">
        <w:rPr>
          <w:rFonts w:ascii="Trebuchet MS" w:hAnsi="Trebuchet MS" w:eastAsia="Trebuchet MS" w:cs="Trebuchet MS"/>
          <w:noProof w:val="0"/>
          <w:color w:val="323130"/>
          <w:sz w:val="22"/>
          <w:szCs w:val="22"/>
          <w:lang w:val="en-US"/>
        </w:rPr>
        <w:t xml:space="preserve">PJA are consultants on transport, engineering and place-making and adopt an integrated approach.  Their aim in this study was to identify barriers to cycling and walking, advise on cycle routes between Richmond and Kingston, potential infrastructure improvements and initial design and cost options. They worked in partnership with </w:t>
      </w:r>
      <w:proofErr w:type="spellStart"/>
      <w:r w:rsidRPr="7A163732" w:rsidR="7A163732">
        <w:rPr>
          <w:rFonts w:ascii="Trebuchet MS" w:hAnsi="Trebuchet MS" w:eastAsia="Trebuchet MS" w:cs="Trebuchet MS"/>
          <w:noProof w:val="0"/>
          <w:color w:val="323130"/>
          <w:sz w:val="22"/>
          <w:szCs w:val="22"/>
          <w:lang w:val="en-US"/>
        </w:rPr>
        <w:t>Sustrans</w:t>
      </w:r>
      <w:proofErr w:type="spellEnd"/>
      <w:r w:rsidRPr="7A163732" w:rsidR="7A163732">
        <w:rPr>
          <w:rFonts w:ascii="Trebuchet MS" w:hAnsi="Trebuchet MS" w:eastAsia="Trebuchet MS" w:cs="Trebuchet MS"/>
          <w:noProof w:val="0"/>
          <w:color w:val="323130"/>
          <w:sz w:val="22"/>
          <w:szCs w:val="22"/>
          <w:lang w:val="en-US"/>
        </w:rPr>
        <w:t xml:space="preserve"> who helped with the community engagement aspect of the study.</w:t>
      </w:r>
    </w:p>
    <w:p w:rsidR="7A163732" w:rsidP="7A163732" w:rsidRDefault="7A163732" w14:paraId="43285A64" w14:textId="53471EF7">
      <w:pPr>
        <w:pStyle w:val="Normal"/>
        <w:ind w:left="360"/>
        <w:jc w:val="both"/>
        <w:rPr>
          <w:rFonts w:ascii="Trebuchet MS" w:hAnsi="Trebuchet MS" w:eastAsia="Trebuchet MS" w:cs="Trebuchet MS"/>
          <w:noProof w:val="0"/>
          <w:color w:val="323130"/>
          <w:sz w:val="22"/>
          <w:szCs w:val="22"/>
          <w:lang w:val="en-US"/>
        </w:rPr>
      </w:pPr>
    </w:p>
    <w:p w:rsidR="7A163732" w:rsidP="7A163732" w:rsidRDefault="7A163732" w14:paraId="15B888C7" w14:textId="0459ED60">
      <w:pPr>
        <w:pStyle w:val="Normal"/>
        <w:ind w:left="360"/>
        <w:jc w:val="both"/>
        <w:rPr>
          <w:rFonts w:ascii="Trebuchet MS" w:hAnsi="Trebuchet MS" w:eastAsia="Trebuchet MS" w:cs="Trebuchet MS"/>
          <w:noProof w:val="0"/>
          <w:color w:val="323130"/>
          <w:sz w:val="22"/>
          <w:szCs w:val="22"/>
          <w:lang w:val="en-US"/>
        </w:rPr>
      </w:pPr>
      <w:r w:rsidRPr="7A163732" w:rsidR="7A163732">
        <w:rPr>
          <w:rFonts w:ascii="Trebuchet MS" w:hAnsi="Trebuchet MS" w:eastAsia="Trebuchet MS" w:cs="Trebuchet MS"/>
          <w:noProof w:val="0"/>
          <w:color w:val="323130"/>
          <w:sz w:val="22"/>
          <w:szCs w:val="22"/>
          <w:lang w:val="en-US"/>
        </w:rPr>
        <w:t>The London Plan and Mayor of London’s Transport Plan require reductions in traffic levels and the promotion of ‘healthy routes to schools’ with associated accessibility and facilities such as cycle parking.  The greatest potential for improvement is in Outer London.</w:t>
      </w:r>
    </w:p>
    <w:p w:rsidR="7A163732" w:rsidP="7A163732" w:rsidRDefault="7A163732" w14:paraId="4926DF9E" w14:textId="49C73F99">
      <w:pPr>
        <w:pStyle w:val="Normal"/>
        <w:ind w:left="360"/>
        <w:jc w:val="both"/>
        <w:rPr>
          <w:rFonts w:ascii="Trebuchet MS" w:hAnsi="Trebuchet MS" w:eastAsia="Trebuchet MS" w:cs="Trebuchet MS"/>
          <w:noProof w:val="0"/>
          <w:color w:val="323130"/>
          <w:sz w:val="22"/>
          <w:szCs w:val="22"/>
          <w:lang w:val="en-US"/>
        </w:rPr>
      </w:pPr>
    </w:p>
    <w:p w:rsidR="7A163732" w:rsidP="7A163732" w:rsidRDefault="7A163732" w14:paraId="00D80BA3" w14:textId="426954D4">
      <w:pPr>
        <w:pStyle w:val="Normal"/>
        <w:ind w:left="360"/>
        <w:jc w:val="both"/>
        <w:rPr>
          <w:rFonts w:ascii="Trebuchet MS" w:hAnsi="Trebuchet MS" w:eastAsia="Trebuchet MS" w:cs="Trebuchet MS"/>
          <w:noProof w:val="0"/>
          <w:color w:val="323130"/>
          <w:sz w:val="22"/>
          <w:szCs w:val="22"/>
          <w:lang w:val="en-US"/>
        </w:rPr>
      </w:pPr>
      <w:r w:rsidRPr="7A163732" w:rsidR="7A163732">
        <w:rPr>
          <w:rFonts w:ascii="Trebuchet MS" w:hAnsi="Trebuchet MS" w:eastAsia="Trebuchet MS" w:cs="Trebuchet MS"/>
          <w:noProof w:val="0"/>
          <w:color w:val="323130"/>
          <w:sz w:val="22"/>
          <w:szCs w:val="22"/>
          <w:lang w:val="en-US"/>
        </w:rPr>
        <w:t xml:space="preserve">Community engagement in the study was achieved through presence at Ham Market days, Ham Fair and cycle workshops as well as discussion with local stakeholders e.g. Ham House (National Trust), Kingston and Richmond councils and local landowners. </w:t>
      </w:r>
    </w:p>
    <w:p w:rsidR="7A163732" w:rsidP="7A163732" w:rsidRDefault="7A163732" w14:paraId="698C9313" w14:textId="13489CDD">
      <w:pPr>
        <w:pStyle w:val="Normal"/>
        <w:ind w:left="360"/>
        <w:jc w:val="both"/>
        <w:rPr>
          <w:rFonts w:ascii="Trebuchet MS" w:hAnsi="Trebuchet MS" w:eastAsia="Trebuchet MS" w:cs="Trebuchet MS"/>
          <w:noProof w:val="0"/>
          <w:color w:val="323130"/>
          <w:sz w:val="22"/>
          <w:szCs w:val="22"/>
          <w:lang w:val="en-US"/>
        </w:rPr>
      </w:pPr>
    </w:p>
    <w:p w:rsidR="7A163732" w:rsidP="7A163732" w:rsidRDefault="7A163732" w14:paraId="05FBC686" w14:textId="297F835E">
      <w:pPr>
        <w:pStyle w:val="Normal"/>
        <w:ind w:left="360"/>
        <w:jc w:val="both"/>
        <w:rPr>
          <w:rFonts w:ascii="Trebuchet MS" w:hAnsi="Trebuchet MS" w:eastAsia="Trebuchet MS" w:cs="Trebuchet MS"/>
          <w:noProof w:val="0"/>
          <w:color w:val="323130"/>
          <w:sz w:val="22"/>
          <w:szCs w:val="22"/>
          <w:lang w:val="en-US"/>
        </w:rPr>
      </w:pPr>
      <w:r w:rsidRPr="7A163732" w:rsidR="7A163732">
        <w:rPr>
          <w:rFonts w:ascii="Trebuchet MS" w:hAnsi="Trebuchet MS" w:eastAsia="Trebuchet MS" w:cs="Trebuchet MS"/>
          <w:noProof w:val="0"/>
          <w:color w:val="323130"/>
          <w:sz w:val="22"/>
          <w:szCs w:val="22"/>
          <w:lang w:val="en-US"/>
        </w:rPr>
        <w:t>Data analysis included looking at the road network, topography, public rights of way and potential cycle paths, crossing points, local hubs, condition of the towpath and reasons for local journeys.  Design principles for cycle routes were coherence, directness, comfort, attractiveness and safety.</w:t>
      </w:r>
    </w:p>
    <w:p w:rsidR="7A163732" w:rsidP="7A163732" w:rsidRDefault="7A163732" w14:paraId="70CCCAB5" w14:textId="78916EAA">
      <w:pPr>
        <w:pStyle w:val="Normal"/>
        <w:ind w:left="360"/>
        <w:jc w:val="both"/>
        <w:rPr>
          <w:rFonts w:ascii="Trebuchet MS" w:hAnsi="Trebuchet MS" w:eastAsia="Trebuchet MS" w:cs="Trebuchet MS"/>
          <w:noProof w:val="0"/>
          <w:color w:val="323130"/>
          <w:sz w:val="22"/>
          <w:szCs w:val="22"/>
          <w:lang w:val="en-US"/>
        </w:rPr>
      </w:pPr>
    </w:p>
    <w:p w:rsidR="7A163732" w:rsidP="7A163732" w:rsidRDefault="7A163732" w14:paraId="57B5FEC8" w14:textId="3DEE0477">
      <w:pPr>
        <w:pStyle w:val="Normal"/>
        <w:ind w:left="360"/>
        <w:jc w:val="both"/>
        <w:rPr>
          <w:rFonts w:ascii="Trebuchet MS" w:hAnsi="Trebuchet MS" w:eastAsia="Trebuchet MS" w:cs="Trebuchet MS"/>
          <w:noProof w:val="0"/>
          <w:color w:val="323130"/>
          <w:sz w:val="22"/>
          <w:szCs w:val="22"/>
          <w:lang w:val="en-US"/>
        </w:rPr>
      </w:pPr>
      <w:r w:rsidRPr="7A163732" w:rsidR="7A163732">
        <w:rPr>
          <w:rFonts w:ascii="Trebuchet MS" w:hAnsi="Trebuchet MS" w:eastAsia="Trebuchet MS" w:cs="Trebuchet MS"/>
          <w:noProof w:val="0"/>
          <w:color w:val="323130"/>
          <w:sz w:val="22"/>
          <w:szCs w:val="22"/>
          <w:lang w:val="en-US"/>
        </w:rPr>
        <w:t xml:space="preserve">Three strategic routes had been considered and one preferred option presented as the easiest to deliver.  (Other options required a bridge to </w:t>
      </w:r>
      <w:proofErr w:type="spellStart"/>
      <w:r w:rsidRPr="7A163732" w:rsidR="7A163732">
        <w:rPr>
          <w:rFonts w:ascii="Trebuchet MS" w:hAnsi="Trebuchet MS" w:eastAsia="Trebuchet MS" w:cs="Trebuchet MS"/>
          <w:noProof w:val="0"/>
          <w:color w:val="323130"/>
          <w:sz w:val="22"/>
          <w:szCs w:val="22"/>
          <w:lang w:val="en-US"/>
        </w:rPr>
        <w:t>Twickenham</w:t>
      </w:r>
      <w:proofErr w:type="spellEnd"/>
      <w:r w:rsidRPr="7A163732" w:rsidR="7A163732">
        <w:rPr>
          <w:rFonts w:ascii="Trebuchet MS" w:hAnsi="Trebuchet MS" w:eastAsia="Trebuchet MS" w:cs="Trebuchet MS"/>
          <w:noProof w:val="0"/>
          <w:color w:val="323130"/>
          <w:sz w:val="22"/>
          <w:szCs w:val="22"/>
          <w:lang w:val="en-US"/>
        </w:rPr>
        <w:t xml:space="preserve"> or negotiation with major landowners). Recommendations for the dry route across </w:t>
      </w:r>
      <w:proofErr w:type="spellStart"/>
      <w:r w:rsidRPr="7A163732" w:rsidR="7A163732">
        <w:rPr>
          <w:rFonts w:ascii="Trebuchet MS" w:hAnsi="Trebuchet MS" w:eastAsia="Trebuchet MS" w:cs="Trebuchet MS"/>
          <w:noProof w:val="0"/>
          <w:color w:val="323130"/>
          <w:sz w:val="22"/>
          <w:szCs w:val="22"/>
          <w:lang w:val="en-US"/>
        </w:rPr>
        <w:t>Petersham</w:t>
      </w:r>
      <w:proofErr w:type="spellEnd"/>
      <w:r w:rsidRPr="7A163732" w:rsidR="7A163732">
        <w:rPr>
          <w:rFonts w:ascii="Trebuchet MS" w:hAnsi="Trebuchet MS" w:eastAsia="Trebuchet MS" w:cs="Trebuchet MS"/>
          <w:noProof w:val="0"/>
          <w:color w:val="323130"/>
          <w:sz w:val="22"/>
          <w:szCs w:val="22"/>
          <w:lang w:val="en-US"/>
        </w:rPr>
        <w:t xml:space="preserve"> meadows included cattle grids, decking, low-level lighting etc.</w:t>
      </w:r>
    </w:p>
    <w:p w:rsidR="7A163732" w:rsidP="7A163732" w:rsidRDefault="7A163732" w14:paraId="4C94B661" w14:textId="5CFF68C2">
      <w:pPr>
        <w:pStyle w:val="Normal"/>
        <w:ind w:left="360"/>
        <w:jc w:val="both"/>
        <w:rPr>
          <w:rFonts w:ascii="Trebuchet MS" w:hAnsi="Trebuchet MS" w:eastAsia="Trebuchet MS" w:cs="Trebuchet MS"/>
          <w:noProof w:val="0"/>
          <w:color w:val="323130"/>
          <w:sz w:val="22"/>
          <w:szCs w:val="22"/>
          <w:lang w:val="en-US"/>
        </w:rPr>
      </w:pPr>
    </w:p>
    <w:p w:rsidR="7A163732" w:rsidP="7A163732" w:rsidRDefault="7A163732" w14:paraId="52C1672E" w14:textId="4CC5B855">
      <w:pPr>
        <w:pStyle w:val="Normal"/>
        <w:ind w:left="360"/>
        <w:jc w:val="both"/>
        <w:rPr>
          <w:rFonts w:ascii="Trebuchet MS" w:hAnsi="Trebuchet MS" w:eastAsia="Trebuchet MS" w:cs="Trebuchet MS"/>
          <w:noProof w:val="0"/>
          <w:color w:val="323130"/>
          <w:sz w:val="22"/>
          <w:szCs w:val="22"/>
          <w:lang w:val="en-US"/>
        </w:rPr>
      </w:pPr>
      <w:r w:rsidRPr="7A163732" w:rsidR="7A163732">
        <w:rPr>
          <w:rFonts w:ascii="Trebuchet MS" w:hAnsi="Trebuchet MS" w:eastAsia="Trebuchet MS" w:cs="Trebuchet MS"/>
          <w:noProof w:val="0"/>
          <w:color w:val="323130"/>
          <w:sz w:val="22"/>
          <w:szCs w:val="22"/>
          <w:lang w:val="en-US"/>
        </w:rPr>
        <w:t xml:space="preserve">Concept designs for improvements to Ham Cross and Ham Parade were presented.  These are only initial proposals which would require wide consultation, principally with Tfl, and more detailed design work. Kingston Council are currently developing a study of their section of the A307.  </w:t>
      </w:r>
    </w:p>
    <w:p w:rsidR="7A163732" w:rsidP="7A163732" w:rsidRDefault="7A163732" w14:paraId="76EB4B03" w14:textId="56EE39FD">
      <w:pPr>
        <w:pStyle w:val="Normal"/>
        <w:ind w:left="360"/>
        <w:jc w:val="both"/>
        <w:rPr>
          <w:rFonts w:ascii="Trebuchet MS" w:hAnsi="Trebuchet MS" w:eastAsia="Trebuchet MS" w:cs="Trebuchet MS"/>
          <w:noProof w:val="0"/>
          <w:color w:val="323130"/>
          <w:sz w:val="22"/>
          <w:szCs w:val="22"/>
          <w:lang w:val="en-US"/>
        </w:rPr>
      </w:pPr>
    </w:p>
    <w:p w:rsidR="7A163732" w:rsidP="7A163732" w:rsidRDefault="7A163732" w14:paraId="0C80B370" w14:textId="035B5AFD">
      <w:pPr>
        <w:pStyle w:val="Normal"/>
        <w:ind w:left="360"/>
        <w:jc w:val="both"/>
        <w:rPr>
          <w:rFonts w:ascii="Trebuchet MS" w:hAnsi="Trebuchet MS" w:eastAsia="Trebuchet MS" w:cs="Trebuchet MS"/>
          <w:noProof w:val="0"/>
          <w:color w:val="323130"/>
          <w:sz w:val="22"/>
          <w:szCs w:val="22"/>
          <w:lang w:val="en-US"/>
        </w:rPr>
      </w:pPr>
      <w:r w:rsidRPr="7A163732" w:rsidR="7A163732">
        <w:rPr>
          <w:rFonts w:ascii="Trebuchet MS" w:hAnsi="Trebuchet MS" w:eastAsia="Trebuchet MS" w:cs="Trebuchet MS"/>
          <w:noProof w:val="0"/>
          <w:color w:val="323130"/>
          <w:sz w:val="22"/>
          <w:szCs w:val="22"/>
          <w:lang w:val="en-US"/>
        </w:rPr>
        <w:t>PJA concluded that there is community support for better access for cyclists and pedestrians.  They have created a bank of ideas which could be achieved either incrementally or as part of a larger scheme.</w:t>
      </w:r>
    </w:p>
    <w:p w:rsidR="39C833FE" w:rsidP="7A163732" w:rsidRDefault="39C833FE" w14:paraId="7D1004A0" w14:textId="150FE574">
      <w:pPr>
        <w:ind w:left="360"/>
        <w:rPr>
          <w:rFonts w:ascii="Trebuchet MS" w:hAnsi="Trebuchet MS" w:eastAsia="Trebuchet MS" w:cs="Trebuchet MS"/>
          <w:sz w:val="22"/>
          <w:szCs w:val="22"/>
        </w:rPr>
      </w:pPr>
    </w:p>
    <w:p w:rsidR="39C833FE" w:rsidP="7A163732" w:rsidRDefault="39C833FE" w14:paraId="53913508" w14:textId="169F526F">
      <w:pPr>
        <w:pStyle w:val="ListParagraph"/>
        <w:numPr>
          <w:ilvl w:val="0"/>
          <w:numId w:val="4"/>
        </w:numPr>
        <w:rPr>
          <w:b w:val="1"/>
          <w:bCs w:val="1"/>
          <w:color w:val="000000" w:themeColor="text1" w:themeTint="FF" w:themeShade="FF"/>
          <w:sz w:val="22"/>
          <w:szCs w:val="22"/>
        </w:rPr>
      </w:pPr>
      <w:r w:rsidRPr="7A163732" w:rsidR="7A163732">
        <w:rPr>
          <w:rFonts w:ascii="Trebuchet MS" w:hAnsi="Trebuchet MS" w:eastAsia="Trebuchet MS" w:cs="Trebuchet MS"/>
          <w:b w:val="1"/>
          <w:bCs w:val="1"/>
          <w:sz w:val="22"/>
          <w:szCs w:val="22"/>
        </w:rPr>
        <w:t>Q &amp; A</w:t>
      </w:r>
    </w:p>
    <w:p w:rsidR="7A163732" w:rsidP="7A163732" w:rsidRDefault="7A163732" w14:paraId="485676E8" w14:textId="17EF6372">
      <w:pPr>
        <w:pStyle w:val="Normal"/>
        <w:rPr>
          <w:rFonts w:ascii="Trebuchet MS" w:hAnsi="Trebuchet MS" w:eastAsia="Trebuchet MS" w:cs="Trebuchet MS"/>
          <w:sz w:val="22"/>
          <w:szCs w:val="22"/>
        </w:rPr>
      </w:pPr>
    </w:p>
    <w:p w:rsidR="7A163732" w:rsidP="7A163732" w:rsidRDefault="7A163732" w14:paraId="20DE8F5A" w14:textId="7E29A27B">
      <w:pPr>
        <w:pStyle w:val="Normal"/>
        <w:rPr>
          <w:rFonts w:ascii="Trebuchet MS" w:hAnsi="Trebuchet MS" w:eastAsia="Trebuchet MS" w:cs="Trebuchet MS"/>
          <w:sz w:val="22"/>
          <w:szCs w:val="22"/>
        </w:rPr>
      </w:pPr>
    </w:p>
    <w:p w:rsidR="7A163732" w:rsidP="7A163732" w:rsidRDefault="7A163732" w14:paraId="41248116" w14:textId="09897B24">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Q. </w:t>
      </w:r>
      <w:r w:rsidRPr="7A163732" w:rsidR="7A163732">
        <w:rPr>
          <w:rFonts w:ascii="Trebuchet MS" w:hAnsi="Trebuchet MS" w:eastAsia="Trebuchet MS" w:cs="Trebuchet MS"/>
          <w:b w:val="1"/>
          <w:bCs w:val="1"/>
          <w:sz w:val="22"/>
          <w:szCs w:val="22"/>
        </w:rPr>
        <w:t>How do you reconcile the differing needs of cyclists and pedestrians?</w:t>
      </w:r>
      <w:r w:rsidRPr="7A163732" w:rsidR="7A163732">
        <w:rPr>
          <w:rFonts w:ascii="Trebuchet MS" w:hAnsi="Trebuchet MS" w:eastAsia="Trebuchet MS" w:cs="Trebuchet MS"/>
          <w:sz w:val="22"/>
          <w:szCs w:val="22"/>
        </w:rPr>
        <w:t xml:space="preserve">  </w:t>
      </w:r>
    </w:p>
    <w:p w:rsidR="7A163732" w:rsidP="7A163732" w:rsidRDefault="7A163732" w14:paraId="2B1418E5" w14:textId="4DC365FC">
      <w:pPr>
        <w:pStyle w:val="Normal"/>
        <w:rPr>
          <w:rFonts w:ascii="Trebuchet MS" w:hAnsi="Trebuchet MS" w:eastAsia="Trebuchet MS" w:cs="Trebuchet MS"/>
          <w:sz w:val="22"/>
          <w:szCs w:val="22"/>
        </w:rPr>
      </w:pPr>
    </w:p>
    <w:p w:rsidR="7A163732" w:rsidP="7A163732" w:rsidRDefault="7A163732" w14:paraId="60A2C311" w14:textId="737DB1B1">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A. The proposal for the cycle route is to find an inland dry route which will reduce pressure on the towpath, which is too narrow to be segregated and often used by families and dog-walkers.  The aim is to reduce car use, not to take space from pedestrians.  Speed bumps are unhelpful to those using mobility aids, but other strategies such as different colours or surfaces can help to improve co-existence of cyclists and pedestrians.</w:t>
      </w:r>
    </w:p>
    <w:p w:rsidR="7A163732" w:rsidP="7A163732" w:rsidRDefault="7A163732" w14:paraId="77960E9D" w14:textId="158B19B6">
      <w:pPr>
        <w:pStyle w:val="Normal"/>
        <w:rPr>
          <w:rFonts w:ascii="Trebuchet MS" w:hAnsi="Trebuchet MS" w:eastAsia="Trebuchet MS" w:cs="Trebuchet MS"/>
          <w:sz w:val="22"/>
          <w:szCs w:val="22"/>
        </w:rPr>
      </w:pPr>
    </w:p>
    <w:p w:rsidR="7A163732" w:rsidP="7A163732" w:rsidRDefault="7A163732" w14:paraId="6DF94B66" w14:textId="390BC269">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Q. </w:t>
      </w:r>
      <w:r w:rsidRPr="7A163732" w:rsidR="7A163732">
        <w:rPr>
          <w:rFonts w:ascii="Trebuchet MS" w:hAnsi="Trebuchet MS" w:eastAsia="Trebuchet MS" w:cs="Trebuchet MS"/>
          <w:b w:val="1"/>
          <w:bCs w:val="1"/>
          <w:sz w:val="22"/>
          <w:szCs w:val="22"/>
        </w:rPr>
        <w:t xml:space="preserve">Why did the </w:t>
      </w:r>
      <w:proofErr w:type="spellStart"/>
      <w:r w:rsidRPr="7A163732" w:rsidR="7A163732">
        <w:rPr>
          <w:rFonts w:ascii="Trebuchet MS" w:hAnsi="Trebuchet MS" w:eastAsia="Trebuchet MS" w:cs="Trebuchet MS"/>
          <w:b w:val="1"/>
          <w:bCs w:val="1"/>
          <w:sz w:val="22"/>
          <w:szCs w:val="22"/>
        </w:rPr>
        <w:t>Liveable</w:t>
      </w:r>
      <w:proofErr w:type="spellEnd"/>
      <w:r w:rsidRPr="7A163732" w:rsidR="7A163732">
        <w:rPr>
          <w:rFonts w:ascii="Trebuchet MS" w:hAnsi="Trebuchet MS" w:eastAsia="Trebuchet MS" w:cs="Trebuchet MS"/>
          <w:b w:val="1"/>
          <w:bCs w:val="1"/>
          <w:sz w:val="22"/>
          <w:szCs w:val="22"/>
        </w:rPr>
        <w:t xml:space="preserve"> </w:t>
      </w:r>
      <w:proofErr w:type="spellStart"/>
      <w:r w:rsidRPr="7A163732" w:rsidR="7A163732">
        <w:rPr>
          <w:rFonts w:ascii="Trebuchet MS" w:hAnsi="Trebuchet MS" w:eastAsia="Trebuchet MS" w:cs="Trebuchet MS"/>
          <w:b w:val="1"/>
          <w:bCs w:val="1"/>
          <w:sz w:val="22"/>
          <w:szCs w:val="22"/>
        </w:rPr>
        <w:t>Neighbourhood</w:t>
      </w:r>
      <w:proofErr w:type="spellEnd"/>
      <w:r w:rsidRPr="7A163732" w:rsidR="7A163732">
        <w:rPr>
          <w:rFonts w:ascii="Trebuchet MS" w:hAnsi="Trebuchet MS" w:eastAsia="Trebuchet MS" w:cs="Trebuchet MS"/>
          <w:b w:val="1"/>
          <w:bCs w:val="1"/>
          <w:sz w:val="22"/>
          <w:szCs w:val="22"/>
        </w:rPr>
        <w:t xml:space="preserve"> bid fail in 2018?</w:t>
      </w:r>
      <w:r w:rsidRPr="7A163732" w:rsidR="7A163732">
        <w:rPr>
          <w:rFonts w:ascii="Trebuchet MS" w:hAnsi="Trebuchet MS" w:eastAsia="Trebuchet MS" w:cs="Trebuchet MS"/>
          <w:sz w:val="22"/>
          <w:szCs w:val="22"/>
        </w:rPr>
        <w:t xml:space="preserve">  </w:t>
      </w:r>
    </w:p>
    <w:p w:rsidR="7A163732" w:rsidP="7A163732" w:rsidRDefault="7A163732" w14:paraId="58405B7F" w14:textId="07E926D4">
      <w:pPr>
        <w:pStyle w:val="Normal"/>
        <w:rPr>
          <w:rFonts w:ascii="Trebuchet MS" w:hAnsi="Trebuchet MS" w:eastAsia="Trebuchet MS" w:cs="Trebuchet MS"/>
          <w:sz w:val="22"/>
          <w:szCs w:val="22"/>
        </w:rPr>
      </w:pPr>
    </w:p>
    <w:p w:rsidR="7A163732" w:rsidP="7A163732" w:rsidRDefault="7A163732" w14:paraId="5BB56316" w14:textId="5546D520">
      <w:pPr>
        <w:pStyle w:val="ListParagraph"/>
        <w:numPr>
          <w:ilvl w:val="0"/>
          <w:numId w:val="9"/>
        </w:numPr>
        <w:rPr>
          <w:color w:val="000000" w:themeColor="text1" w:themeTint="FF" w:themeShade="FF"/>
          <w:sz w:val="22"/>
          <w:szCs w:val="22"/>
        </w:rPr>
      </w:pPr>
      <w:r w:rsidRPr="74D52D28" w:rsidR="74D52D28">
        <w:rPr>
          <w:rFonts w:ascii="Trebuchet MS" w:hAnsi="Trebuchet MS" w:eastAsia="Trebuchet MS" w:cs="Trebuchet MS"/>
          <w:sz w:val="22"/>
          <w:szCs w:val="22"/>
        </w:rPr>
        <w:t>Feedback suggested that while the aims were in line with the criteria, the proposal did not evidence significant modal shift. Another bid can be made; it might help to talk further to Teddington and Kingston. Other funding is available for creating healthy routes to schools and reducing road collisions. The existence of the Neighbourhood Plan can allow the Forum to promote changes in line with its policies.</w:t>
      </w:r>
    </w:p>
    <w:p w:rsidR="74D52D28" w:rsidRDefault="74D52D28" w14:paraId="60267DF1" w14:textId="4BE00486">
      <w:r>
        <w:br w:type="page"/>
      </w:r>
    </w:p>
    <w:p w:rsidR="39C833FE" w:rsidP="7A163732" w:rsidRDefault="39C833FE" w14:paraId="32442E7A" w14:textId="08C8E630">
      <w:pPr>
        <w:pStyle w:val="Normal"/>
        <w:ind/>
        <w:rPr>
          <w:rFonts w:ascii="Trebuchet MS" w:hAnsi="Trebuchet MS" w:eastAsia="Trebuchet MS" w:cs="Trebuchet MS"/>
          <w:sz w:val="22"/>
          <w:szCs w:val="22"/>
        </w:rPr>
      </w:pPr>
    </w:p>
    <w:p w:rsidR="39C833FE" w:rsidP="7A163732" w:rsidRDefault="39C833FE" w14:paraId="2A74E434" w14:textId="7B460EFF">
      <w:pPr>
        <w:pStyle w:val="Normal"/>
        <w:ind w:left="360"/>
        <w:jc w:val="center"/>
        <w:rPr>
          <w:rFonts w:ascii="Trebuchet MS" w:hAnsi="Trebuchet MS" w:eastAsia="Trebuchet MS" w:cs="Trebuchet MS"/>
          <w:b w:val="1"/>
          <w:bCs w:val="1"/>
          <w:sz w:val="22"/>
          <w:szCs w:val="22"/>
        </w:rPr>
      </w:pPr>
    </w:p>
    <w:p w:rsidRPr="00226CE6" w:rsidR="00226CE6" w:rsidP="7A163732" w:rsidRDefault="00226CE6" w14:paraId="5970FD4F" w14:textId="32FFB9A2">
      <w:pPr>
        <w:jc w:val="center"/>
        <w:rPr>
          <w:rFonts w:ascii="Trebuchet MS" w:hAnsi="Trebuchet MS" w:eastAsia="Trebuchet MS" w:cs="Trebuchet MS"/>
          <w:b w:val="1"/>
          <w:bCs w:val="1"/>
          <w:sz w:val="22"/>
          <w:szCs w:val="22"/>
        </w:rPr>
      </w:pPr>
      <w:r w:rsidRPr="7A163732" w:rsidR="7A163732">
        <w:rPr>
          <w:rFonts w:ascii="Trebuchet MS" w:hAnsi="Trebuchet MS" w:eastAsia="Trebuchet MS" w:cs="Trebuchet MS"/>
          <w:b w:val="1"/>
          <w:bCs w:val="1"/>
          <w:sz w:val="22"/>
          <w:szCs w:val="22"/>
        </w:rPr>
        <w:t xml:space="preserve">AGM </w:t>
      </w:r>
    </w:p>
    <w:p w:rsidRPr="00226CE6" w:rsidR="00226CE6" w:rsidP="7A163732" w:rsidRDefault="00226CE6" w14:paraId="6867F94C" w14:textId="02DF6E34" w14:noSpellErr="1">
      <w:pPr>
        <w:pStyle w:val="Normal"/>
        <w:jc w:val="center"/>
        <w:rPr>
          <w:rFonts w:ascii="Trebuchet MS" w:hAnsi="Trebuchet MS" w:eastAsia="Trebuchet MS" w:cs="Trebuchet MS"/>
          <w:b w:val="1"/>
          <w:bCs w:val="1"/>
          <w:sz w:val="22"/>
          <w:szCs w:val="22"/>
        </w:rPr>
      </w:pPr>
    </w:p>
    <w:p w:rsidRPr="00226CE6" w:rsidR="00AE107C" w:rsidP="7A163732" w:rsidRDefault="00AE107C" w14:paraId="2D48E577" w14:textId="1DD5339F">
      <w:pPr>
        <w:jc w:val="center"/>
        <w:rPr>
          <w:rFonts w:ascii="Trebuchet MS" w:hAnsi="Trebuchet MS" w:eastAsia="Trebuchet MS" w:cs="Trebuchet MS"/>
          <w:b w:val="1"/>
          <w:bCs w:val="1"/>
          <w:sz w:val="22"/>
          <w:szCs w:val="22"/>
        </w:rPr>
      </w:pPr>
      <w:r w:rsidRPr="7A163732" w:rsidR="7A163732">
        <w:rPr>
          <w:rFonts w:ascii="Trebuchet MS" w:hAnsi="Trebuchet MS" w:eastAsia="Trebuchet MS" w:cs="Trebuchet MS"/>
          <w:b w:val="1"/>
          <w:bCs w:val="1"/>
          <w:sz w:val="22"/>
          <w:szCs w:val="22"/>
        </w:rPr>
        <w:t>MINUTES</w:t>
      </w:r>
    </w:p>
    <w:p w:rsidR="00226CE6" w:rsidP="7A163732" w:rsidRDefault="00226CE6" w14:paraId="1E7BD672" w14:textId="0FBCA50C" w14:noSpellErr="1">
      <w:pPr>
        <w:pStyle w:val="Normal"/>
        <w:jc w:val="center"/>
        <w:rPr>
          <w:rFonts w:ascii="Trebuchet MS" w:hAnsi="Trebuchet MS" w:eastAsia="Trebuchet MS" w:cs="Trebuchet MS"/>
          <w:b w:val="1"/>
          <w:bCs w:val="1"/>
          <w:sz w:val="22"/>
          <w:szCs w:val="22"/>
        </w:rPr>
      </w:pPr>
    </w:p>
    <w:p w:rsidR="2FAE5E44" w:rsidP="7A163732" w:rsidRDefault="2FAE5E44" w14:paraId="582340E4" w14:textId="3D5B779A">
      <w:pPr>
        <w:pStyle w:val="Normal"/>
        <w:jc w:val="center"/>
        <w:rPr>
          <w:rFonts w:ascii="Trebuchet MS" w:hAnsi="Trebuchet MS" w:eastAsia="Trebuchet MS" w:cs="Trebuchet MS"/>
          <w:b w:val="1"/>
          <w:bCs w:val="1"/>
          <w:sz w:val="22"/>
          <w:szCs w:val="22"/>
        </w:rPr>
      </w:pPr>
      <w:r w:rsidRPr="7A163732" w:rsidR="7A163732">
        <w:rPr>
          <w:rFonts w:ascii="Trebuchet MS" w:hAnsi="Trebuchet MS" w:eastAsia="Trebuchet MS" w:cs="Trebuchet MS"/>
          <w:b w:val="1"/>
          <w:bCs w:val="1"/>
          <w:sz w:val="22"/>
          <w:szCs w:val="22"/>
        </w:rPr>
        <w:t>Chair: Justine Langford</w:t>
      </w:r>
    </w:p>
    <w:p w:rsidR="00226CE6" w:rsidP="7A163732" w:rsidRDefault="00226CE6" w14:paraId="0FDE90DC" w14:textId="77777777">
      <w:pPr>
        <w:jc w:val="center"/>
        <w:rPr>
          <w:rFonts w:ascii="Trebuchet MS" w:hAnsi="Trebuchet MS" w:eastAsia="Trebuchet MS" w:cs="Trebuchet MS"/>
          <w:b w:val="1"/>
          <w:bCs w:val="1"/>
          <w:sz w:val="22"/>
          <w:szCs w:val="22"/>
        </w:rPr>
      </w:pPr>
    </w:p>
    <w:p w:rsidRPr="00226CE6" w:rsidR="00AE107C" w:rsidP="7A163732" w:rsidRDefault="00AE107C" w14:paraId="3D6A2CC6" w14:textId="779D0ECD">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2"/>
          <w:szCs w:val="22"/>
        </w:rPr>
      </w:pPr>
      <w:r w:rsidRPr="7A163732" w:rsidR="7A163732">
        <w:rPr>
          <w:rFonts w:ascii="Trebuchet MS" w:hAnsi="Trebuchet MS" w:cs="Trebuchet MS"/>
          <w:b w:val="1"/>
          <w:bCs w:val="1"/>
          <w:color w:val="auto"/>
          <w:sz w:val="22"/>
          <w:szCs w:val="22"/>
        </w:rPr>
        <w:t>Apologies</w:t>
      </w:r>
      <w:r w:rsidRPr="7A163732" w:rsidR="7A163732">
        <w:rPr>
          <w:rFonts w:ascii="Trebuchet MS" w:hAnsi="Trebuchet MS" w:cs="Trebuchet MS"/>
          <w:color w:val="auto"/>
          <w:sz w:val="22"/>
          <w:szCs w:val="22"/>
        </w:rPr>
        <w:t xml:space="preserve">  were accepted from Brian Willman, Justine Glynn, Chris Ruse, Andree Frieze and </w:t>
      </w:r>
      <w:r w:rsidRPr="7A163732" w:rsidR="7A163732">
        <w:rPr>
          <w:rFonts w:ascii="Trebuchet MS" w:hAnsi="Trebuchet MS" w:cs="Trebuchet MS"/>
          <w:color w:val="auto"/>
          <w:sz w:val="22"/>
          <w:szCs w:val="22"/>
        </w:rPr>
        <w:t>Anne and Christopher Bayne.</w:t>
      </w:r>
    </w:p>
    <w:p w:rsidRPr="00226CE6" w:rsidR="00226CE6" w:rsidP="7A163732" w:rsidRDefault="00226CE6" w14:paraId="52539841" w14:textId="77777777" w14:noSpellErr="1">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740"/>
        <w:rPr>
          <w:rFonts w:ascii="Arial" w:hAnsi="Arial" w:cs="Arial"/>
          <w:color w:val="auto"/>
          <w:sz w:val="22"/>
          <w:szCs w:val="22"/>
        </w:rPr>
      </w:pPr>
    </w:p>
    <w:p w:rsidRPr="00226CE6" w:rsidR="00AE107C" w:rsidP="7A163732" w:rsidRDefault="00AE107C" w14:paraId="2D4482E5" w14:textId="248AF898">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2"/>
          <w:szCs w:val="22"/>
        </w:rPr>
      </w:pPr>
      <w:r w:rsidRPr="7A163732" w:rsidR="7A163732">
        <w:rPr>
          <w:rFonts w:ascii="Trebuchet MS" w:hAnsi="Trebuchet MS" w:cs="Trebuchet MS"/>
          <w:b w:val="1"/>
          <w:bCs w:val="1"/>
          <w:color w:val="auto"/>
          <w:sz w:val="22"/>
          <w:szCs w:val="22"/>
        </w:rPr>
        <w:t>The minutes of the AGM of 11 October 2018</w:t>
      </w:r>
      <w:r w:rsidRPr="7A163732" w:rsidR="7A163732">
        <w:rPr>
          <w:rFonts w:ascii="Trebuchet MS" w:hAnsi="Trebuchet MS" w:cs="Trebuchet MS"/>
          <w:color w:val="auto"/>
          <w:sz w:val="22"/>
          <w:szCs w:val="22"/>
        </w:rPr>
        <w:t xml:space="preserve"> were approved.</w:t>
      </w:r>
    </w:p>
    <w:p w:rsidRPr="00226CE6" w:rsidR="00226CE6" w:rsidP="7A163732" w:rsidRDefault="00226CE6" w14:paraId="05D061F4" w14:textId="77777777" w14:noSpellErr="1">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22"/>
          <w:szCs w:val="22"/>
        </w:rPr>
      </w:pPr>
    </w:p>
    <w:p w:rsidRPr="00226CE6" w:rsidR="00AE107C" w:rsidP="7A163732" w:rsidRDefault="00AE107C" w14:paraId="385E524D" w14:textId="0C39BE63">
      <w:pPr>
        <w:pStyle w:val="ListParagraph"/>
        <w:widowControl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2"/>
          <w:szCs w:val="22"/>
        </w:rPr>
      </w:pPr>
      <w:r w:rsidRPr="7A163732" w:rsidR="7A163732">
        <w:rPr>
          <w:rFonts w:ascii="Trebuchet MS" w:hAnsi="Trebuchet MS" w:cs="Trebuchet MS"/>
          <w:b w:val="1"/>
          <w:bCs w:val="1"/>
          <w:color w:val="auto"/>
          <w:sz w:val="22"/>
          <w:szCs w:val="22"/>
        </w:rPr>
        <w:t>Matters arising not covered by the meeting</w:t>
      </w:r>
      <w:r w:rsidRPr="7A163732" w:rsidR="7A163732">
        <w:rPr>
          <w:rFonts w:ascii="Trebuchet MS" w:hAnsi="Trebuchet MS" w:cs="Trebuchet MS"/>
          <w:color w:val="auto"/>
          <w:sz w:val="22"/>
          <w:szCs w:val="22"/>
        </w:rPr>
        <w:t xml:space="preserve"> - none.</w:t>
      </w:r>
    </w:p>
    <w:p w:rsidR="2FAE5E44" w:rsidP="7A163732" w:rsidRDefault="2FAE5E44" w14:paraId="50FFE21E" w14:textId="0495CF84">
      <w:pPr>
        <w:pStyle w:val="Normal"/>
        <w:rPr>
          <w:rFonts w:ascii="Trebuchet MS" w:hAnsi="Trebuchet MS" w:cs="Trebuchet MS"/>
          <w:color w:val="auto"/>
          <w:sz w:val="22"/>
          <w:szCs w:val="22"/>
        </w:rPr>
      </w:pPr>
    </w:p>
    <w:p w:rsidR="2FAE5E44" w:rsidP="7A163732" w:rsidRDefault="2FAE5E44" w14:paraId="719A7049" w14:textId="6CD29E9A">
      <w:pPr>
        <w:pStyle w:val="ListParagraph"/>
        <w:numPr>
          <w:ilvl w:val="0"/>
          <w:numId w:val="4"/>
        </w:numPr>
        <w:rPr>
          <w:color w:val="000000" w:themeColor="text1" w:themeTint="FF" w:themeShade="FF"/>
          <w:sz w:val="22"/>
          <w:szCs w:val="22"/>
        </w:rPr>
      </w:pPr>
      <w:r w:rsidRPr="7A163732" w:rsidR="7A163732">
        <w:rPr>
          <w:rFonts w:ascii="Trebuchet MS" w:hAnsi="Trebuchet MS" w:eastAsia="Trebuchet MS" w:cs="Trebuchet MS"/>
          <w:b w:val="1"/>
          <w:bCs w:val="1"/>
          <w:sz w:val="22"/>
          <w:szCs w:val="22"/>
        </w:rPr>
        <w:t xml:space="preserve">Chair’s Annual </w:t>
      </w:r>
      <w:r w:rsidRPr="7A163732" w:rsidR="7A163732">
        <w:rPr>
          <w:rFonts w:ascii="Trebuchet MS" w:hAnsi="Trebuchet MS" w:eastAsia="Trebuchet MS" w:cs="Trebuchet MS"/>
          <w:b w:val="1"/>
          <w:bCs w:val="1"/>
          <w:sz w:val="22"/>
          <w:szCs w:val="22"/>
        </w:rPr>
        <w:t>Report</w:t>
      </w:r>
      <w:r w:rsidRPr="7A163732" w:rsidR="7A163732">
        <w:rPr>
          <w:rFonts w:ascii="Trebuchet MS" w:hAnsi="Trebuchet MS" w:eastAsia="Trebuchet MS" w:cs="Trebuchet MS"/>
          <w:sz w:val="22"/>
          <w:szCs w:val="22"/>
        </w:rPr>
        <w:t xml:space="preserve">  </w:t>
      </w:r>
    </w:p>
    <w:p w:rsidR="2FAE5E44" w:rsidP="7A163732" w:rsidRDefault="2FAE5E44" w14:paraId="3C697479" w14:textId="54933C61">
      <w:pPr>
        <w:pStyle w:val="Normal"/>
        <w:ind w:left="360"/>
        <w:rPr>
          <w:rFonts w:ascii="Trebuchet MS" w:hAnsi="Trebuchet MS" w:eastAsia="Trebuchet MS" w:cs="Trebuchet MS"/>
          <w:sz w:val="22"/>
          <w:szCs w:val="22"/>
        </w:rPr>
      </w:pPr>
    </w:p>
    <w:p w:rsidR="2FAE5E44" w:rsidP="7A163732" w:rsidRDefault="2FAE5E44" w14:paraId="243912A0" w14:textId="40EAB2DA">
      <w:pPr>
        <w:pStyle w:val="Normal"/>
        <w:ind w:left="360"/>
        <w:rPr>
          <w:rFonts w:ascii="Trebuchet MS" w:hAnsi="Trebuchet MS" w:eastAsia="Trebuchet MS" w:cs="Trebuchet MS"/>
          <w:sz w:val="22"/>
          <w:szCs w:val="22"/>
        </w:rPr>
      </w:pPr>
      <w:r w:rsidRPr="7A163732" w:rsidR="7A163732">
        <w:rPr>
          <w:rFonts w:ascii="Trebuchet MS" w:hAnsi="Trebuchet MS" w:eastAsia="Trebuchet MS" w:cs="Trebuchet MS"/>
          <w:sz w:val="22"/>
          <w:szCs w:val="22"/>
        </w:rPr>
        <w:t>Brian Waters</w:t>
      </w:r>
      <w:r w:rsidRPr="7A163732" w:rsidR="7A163732">
        <w:rPr>
          <w:rFonts w:ascii="Trebuchet MS" w:hAnsi="Trebuchet MS" w:eastAsia="Trebuchet MS" w:cs="Trebuchet MS"/>
          <w:sz w:val="22"/>
          <w:szCs w:val="22"/>
        </w:rPr>
        <w:t xml:space="preserve"> presented the report written by Brian Willman, Chair 2015-19. </w:t>
      </w:r>
    </w:p>
    <w:p w:rsidR="2FAE5E44" w:rsidP="7A163732" w:rsidRDefault="2FAE5E44" w14:paraId="1E7B9D51" w14:textId="703F95D6">
      <w:pPr>
        <w:pStyle w:val="Normal"/>
        <w:ind w:left="360"/>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The two goals of the Forum were the adoption of the </w:t>
      </w:r>
      <w:proofErr w:type="spellStart"/>
      <w:r w:rsidRPr="7A163732" w:rsidR="7A163732">
        <w:rPr>
          <w:rFonts w:ascii="Trebuchet MS" w:hAnsi="Trebuchet MS" w:eastAsia="Trebuchet MS" w:cs="Trebuchet MS"/>
          <w:sz w:val="22"/>
          <w:szCs w:val="22"/>
        </w:rPr>
        <w:t>Neighbourhood</w:t>
      </w:r>
      <w:proofErr w:type="spellEnd"/>
      <w:r w:rsidRPr="7A163732" w:rsidR="7A163732">
        <w:rPr>
          <w:rFonts w:ascii="Trebuchet MS" w:hAnsi="Trebuchet MS" w:eastAsia="Trebuchet MS" w:cs="Trebuchet MS"/>
          <w:sz w:val="22"/>
          <w:szCs w:val="22"/>
        </w:rPr>
        <w:t xml:space="preserve"> Plan and the securing of funds for Plan projects.  The Plan went to a Referendum on 18</w:t>
      </w:r>
      <w:r w:rsidRPr="7A163732" w:rsidR="7A163732">
        <w:rPr>
          <w:rFonts w:ascii="Trebuchet MS" w:hAnsi="Trebuchet MS" w:eastAsia="Trebuchet MS" w:cs="Trebuchet MS"/>
          <w:sz w:val="22"/>
          <w:szCs w:val="22"/>
          <w:vertAlign w:val="superscript"/>
        </w:rPr>
        <w:t>th</w:t>
      </w:r>
      <w:r w:rsidRPr="7A163732" w:rsidR="7A163732">
        <w:rPr>
          <w:rFonts w:ascii="Trebuchet MS" w:hAnsi="Trebuchet MS" w:eastAsia="Trebuchet MS" w:cs="Trebuchet MS"/>
          <w:sz w:val="22"/>
          <w:szCs w:val="22"/>
        </w:rPr>
        <w:t xml:space="preserve"> October 2018 and secured an 84.61% Yes vote on a 20.41% turnout. It now has statutory power alongside the Local Plan and Mayor’s London Plan. Plan policies will be used to determine whether Planning Permission is granted.  It allows the community more influence on the future of Ham and </w:t>
      </w:r>
      <w:r w:rsidRPr="7A163732" w:rsidR="7A163732">
        <w:rPr>
          <w:rFonts w:ascii="Trebuchet MS" w:hAnsi="Trebuchet MS" w:eastAsia="Trebuchet MS" w:cs="Trebuchet MS"/>
          <w:sz w:val="22"/>
          <w:szCs w:val="22"/>
        </w:rPr>
        <w:t>Petersham</w:t>
      </w:r>
      <w:r w:rsidRPr="7A163732" w:rsidR="7A163732">
        <w:rPr>
          <w:rFonts w:ascii="Trebuchet MS" w:hAnsi="Trebuchet MS" w:eastAsia="Trebuchet MS" w:cs="Trebuchet MS"/>
          <w:sz w:val="22"/>
          <w:szCs w:val="22"/>
        </w:rPr>
        <w:t>.</w:t>
      </w:r>
    </w:p>
    <w:p w:rsidR="2FAE5E44" w:rsidP="7A163732" w:rsidRDefault="2FAE5E44" w14:paraId="760CB66C" w14:textId="30CBC78B">
      <w:pPr>
        <w:pStyle w:val="Normal"/>
        <w:ind w:left="360"/>
        <w:rPr>
          <w:rFonts w:ascii="Trebuchet MS" w:hAnsi="Trebuchet MS" w:eastAsia="Trebuchet MS" w:cs="Trebuchet MS"/>
          <w:sz w:val="22"/>
          <w:szCs w:val="22"/>
        </w:rPr>
      </w:pPr>
    </w:p>
    <w:p w:rsidR="2FAE5E44" w:rsidP="7A163732" w:rsidRDefault="2FAE5E44" w14:paraId="1F0B7203" w14:textId="6A09FCAD">
      <w:pPr>
        <w:pStyle w:val="Normal"/>
        <w:ind w:left="360"/>
        <w:rPr>
          <w:rFonts w:ascii="Trebuchet MS" w:hAnsi="Trebuchet MS" w:eastAsia="Trebuchet MS" w:cs="Trebuchet MS"/>
          <w:sz w:val="22"/>
          <w:szCs w:val="22"/>
        </w:rPr>
      </w:pPr>
      <w:r w:rsidRPr="7A163732" w:rsidR="7A163732">
        <w:rPr>
          <w:rFonts w:ascii="Trebuchet MS" w:hAnsi="Trebuchet MS" w:eastAsia="Trebuchet MS" w:cs="Trebuchet MS"/>
          <w:sz w:val="22"/>
          <w:szCs w:val="22"/>
        </w:rPr>
        <w:t>The</w:t>
      </w:r>
      <w:r w:rsidRPr="7A163732" w:rsidR="7A163732">
        <w:rPr>
          <w:rFonts w:ascii="Trebuchet MS" w:hAnsi="Trebuchet MS" w:eastAsia="Trebuchet MS" w:cs="Trebuchet MS"/>
          <w:sz w:val="22"/>
          <w:szCs w:val="22"/>
        </w:rPr>
        <w:t xml:space="preserve"> </w:t>
      </w:r>
      <w:r w:rsidRPr="7A163732" w:rsidR="7A163732">
        <w:rPr>
          <w:rFonts w:ascii="Trebuchet MS" w:hAnsi="Trebuchet MS" w:eastAsia="Trebuchet MS" w:cs="Trebuchet MS"/>
          <w:sz w:val="22"/>
          <w:szCs w:val="22"/>
        </w:rPr>
        <w:t xml:space="preserve">adoption of the Plan now means that the share of funding from the Community Fund for Ham and </w:t>
      </w:r>
      <w:proofErr w:type="spellStart"/>
      <w:r w:rsidRPr="7A163732" w:rsidR="7A163732">
        <w:rPr>
          <w:rFonts w:ascii="Trebuchet MS" w:hAnsi="Trebuchet MS" w:eastAsia="Trebuchet MS" w:cs="Trebuchet MS"/>
          <w:sz w:val="22"/>
          <w:szCs w:val="22"/>
        </w:rPr>
        <w:t>Petersham</w:t>
      </w:r>
      <w:proofErr w:type="spellEnd"/>
      <w:r w:rsidRPr="7A163732" w:rsidR="7A163732">
        <w:rPr>
          <w:rFonts w:ascii="Trebuchet MS" w:hAnsi="Trebuchet MS" w:eastAsia="Trebuchet MS" w:cs="Trebuchet MS"/>
          <w:sz w:val="22"/>
          <w:szCs w:val="22"/>
        </w:rPr>
        <w:t xml:space="preserve"> rises from 15% to 25%.  The bid for £25k for a cycling and walking feasibility study, described above, was successful.  Another bid for a feasibility study to consider the redevelopment of St Richard’s Square was not successful.  However, it formed the background to a </w:t>
      </w:r>
      <w:proofErr w:type="spellStart"/>
      <w:r w:rsidRPr="7A163732" w:rsidR="7A163732">
        <w:rPr>
          <w:rFonts w:ascii="Trebuchet MS" w:hAnsi="Trebuchet MS" w:eastAsia="Trebuchet MS" w:cs="Trebuchet MS"/>
          <w:sz w:val="22"/>
          <w:szCs w:val="22"/>
        </w:rPr>
        <w:t>Liveable</w:t>
      </w:r>
      <w:proofErr w:type="spellEnd"/>
      <w:r w:rsidRPr="7A163732" w:rsidR="7A163732">
        <w:rPr>
          <w:rFonts w:ascii="Trebuchet MS" w:hAnsi="Trebuchet MS" w:eastAsia="Trebuchet MS" w:cs="Trebuchet MS"/>
          <w:sz w:val="22"/>
          <w:szCs w:val="22"/>
        </w:rPr>
        <w:t xml:space="preserve"> </w:t>
      </w:r>
      <w:proofErr w:type="spellStart"/>
      <w:r w:rsidRPr="7A163732" w:rsidR="7A163732">
        <w:rPr>
          <w:rFonts w:ascii="Trebuchet MS" w:hAnsi="Trebuchet MS" w:eastAsia="Trebuchet MS" w:cs="Trebuchet MS"/>
          <w:sz w:val="22"/>
          <w:szCs w:val="22"/>
        </w:rPr>
        <w:t>Neighbourhood</w:t>
      </w:r>
      <w:proofErr w:type="spellEnd"/>
      <w:r w:rsidRPr="7A163732" w:rsidR="7A163732">
        <w:rPr>
          <w:rFonts w:ascii="Trebuchet MS" w:hAnsi="Trebuchet MS" w:eastAsia="Trebuchet MS" w:cs="Trebuchet MS"/>
          <w:sz w:val="22"/>
          <w:szCs w:val="22"/>
        </w:rPr>
        <w:t xml:space="preserve"> bid by </w:t>
      </w:r>
      <w:proofErr w:type="spellStart"/>
      <w:r w:rsidRPr="7A163732" w:rsidR="7A163732">
        <w:rPr>
          <w:rFonts w:ascii="Trebuchet MS" w:hAnsi="Trebuchet MS" w:eastAsia="Trebuchet MS" w:cs="Trebuchet MS"/>
          <w:sz w:val="22"/>
          <w:szCs w:val="22"/>
        </w:rPr>
        <w:t>LBRuT</w:t>
      </w:r>
      <w:proofErr w:type="spellEnd"/>
      <w:r w:rsidRPr="7A163732" w:rsidR="7A163732">
        <w:rPr>
          <w:rFonts w:ascii="Trebuchet MS" w:hAnsi="Trebuchet MS" w:eastAsia="Trebuchet MS" w:cs="Trebuchet MS"/>
          <w:sz w:val="22"/>
          <w:szCs w:val="22"/>
        </w:rPr>
        <w:t xml:space="preserve">. While this </w:t>
      </w:r>
      <w:r w:rsidRPr="7A163732" w:rsidR="7A163732">
        <w:rPr>
          <w:rFonts w:ascii="Trebuchet MS" w:hAnsi="Trebuchet MS" w:eastAsia="Trebuchet MS" w:cs="Trebuchet MS"/>
          <w:sz w:val="22"/>
          <w:szCs w:val="22"/>
        </w:rPr>
        <w:t>did not succeed</w:t>
      </w:r>
      <w:r w:rsidRPr="7A163732" w:rsidR="7A163732">
        <w:rPr>
          <w:rFonts w:ascii="Trebuchet MS" w:hAnsi="Trebuchet MS" w:eastAsia="Trebuchet MS" w:cs="Trebuchet MS"/>
          <w:sz w:val="22"/>
          <w:szCs w:val="22"/>
        </w:rPr>
        <w:t>, the Forum will continue to look for funding opportunities for this project.</w:t>
      </w:r>
    </w:p>
    <w:p w:rsidR="7A163732" w:rsidP="7A163732" w:rsidRDefault="7A163732" w14:paraId="7C548160" w14:textId="267477E5">
      <w:pPr>
        <w:pStyle w:val="Normal"/>
        <w:ind w:left="360"/>
        <w:rPr>
          <w:rFonts w:ascii="Trebuchet MS" w:hAnsi="Trebuchet MS" w:eastAsia="Trebuchet MS" w:cs="Trebuchet MS"/>
          <w:sz w:val="22"/>
          <w:szCs w:val="22"/>
        </w:rPr>
      </w:pPr>
    </w:p>
    <w:p w:rsidR="7A163732" w:rsidP="7A163732" w:rsidRDefault="7A163732" w14:paraId="7E2DA87F" w14:textId="360F1BB4">
      <w:pPr>
        <w:pStyle w:val="Normal"/>
        <w:ind w:left="360"/>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Brian Willman thanked </w:t>
      </w:r>
      <w:proofErr w:type="gramStart"/>
      <w:r w:rsidRPr="7A163732" w:rsidR="7A163732">
        <w:rPr>
          <w:rFonts w:ascii="Trebuchet MS" w:hAnsi="Trebuchet MS" w:eastAsia="Trebuchet MS" w:cs="Trebuchet MS"/>
          <w:sz w:val="22"/>
          <w:szCs w:val="22"/>
        </w:rPr>
        <w:t>local residents</w:t>
      </w:r>
      <w:proofErr w:type="gramEnd"/>
      <w:r w:rsidRPr="7A163732" w:rsidR="7A163732">
        <w:rPr>
          <w:rFonts w:ascii="Trebuchet MS" w:hAnsi="Trebuchet MS" w:eastAsia="Trebuchet MS" w:cs="Trebuchet MS"/>
          <w:sz w:val="22"/>
          <w:szCs w:val="22"/>
        </w:rPr>
        <w:t xml:space="preserve"> and organizations, Ham Market, Ham and </w:t>
      </w:r>
      <w:proofErr w:type="spellStart"/>
      <w:r w:rsidRPr="7A163732" w:rsidR="7A163732">
        <w:rPr>
          <w:rFonts w:ascii="Trebuchet MS" w:hAnsi="Trebuchet MS" w:eastAsia="Trebuchet MS" w:cs="Trebuchet MS"/>
          <w:sz w:val="22"/>
          <w:szCs w:val="22"/>
        </w:rPr>
        <w:t>Petersham</w:t>
      </w:r>
      <w:proofErr w:type="spellEnd"/>
      <w:r w:rsidRPr="7A163732" w:rsidR="7A163732">
        <w:rPr>
          <w:rFonts w:ascii="Trebuchet MS" w:hAnsi="Trebuchet MS" w:eastAsia="Trebuchet MS" w:cs="Trebuchet MS"/>
          <w:sz w:val="22"/>
          <w:szCs w:val="22"/>
        </w:rPr>
        <w:t xml:space="preserve"> magazine, </w:t>
      </w:r>
      <w:proofErr w:type="spellStart"/>
      <w:r w:rsidRPr="7A163732" w:rsidR="7A163732">
        <w:rPr>
          <w:rFonts w:ascii="Trebuchet MS" w:hAnsi="Trebuchet MS" w:eastAsia="Trebuchet MS" w:cs="Trebuchet MS"/>
          <w:sz w:val="22"/>
          <w:szCs w:val="22"/>
        </w:rPr>
        <w:t>LBRuT</w:t>
      </w:r>
      <w:proofErr w:type="spellEnd"/>
      <w:r w:rsidRPr="7A163732" w:rsidR="7A163732">
        <w:rPr>
          <w:rFonts w:ascii="Trebuchet MS" w:hAnsi="Trebuchet MS" w:eastAsia="Trebuchet MS" w:cs="Trebuchet MS"/>
          <w:sz w:val="22"/>
          <w:szCs w:val="22"/>
        </w:rPr>
        <w:t xml:space="preserve">, the Forum committee, drafting team and </w:t>
      </w:r>
      <w:proofErr w:type="spellStart"/>
      <w:r w:rsidRPr="7A163732" w:rsidR="7A163732">
        <w:rPr>
          <w:rFonts w:ascii="Trebuchet MS" w:hAnsi="Trebuchet MS" w:eastAsia="Trebuchet MS" w:cs="Trebuchet MS"/>
          <w:sz w:val="22"/>
          <w:szCs w:val="22"/>
        </w:rPr>
        <w:t>co-ordinator</w:t>
      </w:r>
      <w:proofErr w:type="spellEnd"/>
      <w:r w:rsidRPr="7A163732" w:rsidR="7A163732">
        <w:rPr>
          <w:rFonts w:ascii="Trebuchet MS" w:hAnsi="Trebuchet MS" w:eastAsia="Trebuchet MS" w:cs="Trebuchet MS"/>
          <w:sz w:val="22"/>
          <w:szCs w:val="22"/>
        </w:rPr>
        <w:t xml:space="preserve"> for their support.</w:t>
      </w:r>
    </w:p>
    <w:p w:rsidR="2FAE5E44" w:rsidP="7A163732" w:rsidRDefault="2FAE5E44" w14:paraId="34595D0A" w14:textId="3FC49AA3">
      <w:pPr>
        <w:pStyle w:val="Normal"/>
        <w:ind w:left="360"/>
        <w:rPr>
          <w:rFonts w:ascii="Trebuchet MS" w:hAnsi="Trebuchet MS" w:eastAsia="Trebuchet MS" w:cs="Trebuchet MS"/>
          <w:sz w:val="22"/>
          <w:szCs w:val="22"/>
        </w:rPr>
      </w:pPr>
    </w:p>
    <w:p w:rsidR="2FAE5E44" w:rsidP="7A163732" w:rsidRDefault="2FAE5E44" w14:paraId="7214AA37" w14:textId="5A85AA15">
      <w:pPr>
        <w:pStyle w:val="ListParagraph"/>
        <w:numPr>
          <w:ilvl w:val="0"/>
          <w:numId w:val="4"/>
        </w:numPr>
        <w:rPr>
          <w:b w:val="1"/>
          <w:bCs w:val="1"/>
          <w:color w:val="000000" w:themeColor="text1" w:themeTint="FF" w:themeShade="FF"/>
          <w:sz w:val="22"/>
          <w:szCs w:val="22"/>
        </w:rPr>
      </w:pPr>
      <w:r w:rsidRPr="7A163732" w:rsidR="7A163732">
        <w:rPr>
          <w:rFonts w:ascii="Trebuchet MS" w:hAnsi="Trebuchet MS" w:eastAsia="Trebuchet MS" w:cs="Trebuchet MS"/>
          <w:b w:val="1"/>
          <w:bCs w:val="1"/>
          <w:sz w:val="22"/>
          <w:szCs w:val="22"/>
        </w:rPr>
        <w:t>Amendments to the constitution</w:t>
      </w:r>
    </w:p>
    <w:p w:rsidR="60C32DD1" w:rsidP="7A163732" w:rsidRDefault="60C32DD1" w14:paraId="36BF40E7" w14:textId="00A3A815">
      <w:pPr>
        <w:pStyle w:val="Normal"/>
        <w:rPr>
          <w:rFonts w:ascii="Trebuchet MS" w:hAnsi="Trebuchet MS" w:eastAsia="Trebuchet MS" w:cs="Trebuchet MS"/>
          <w:sz w:val="22"/>
          <w:szCs w:val="22"/>
        </w:rPr>
      </w:pPr>
    </w:p>
    <w:p w:rsidR="60C32DD1" w:rsidP="7A163732" w:rsidRDefault="60C32DD1" w14:paraId="685BA02A" w14:textId="63055D16">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The constitution dated from 2013. General updates to the text were required to reflect the fact that the </w:t>
      </w:r>
      <w:proofErr w:type="spellStart"/>
      <w:r w:rsidRPr="7A163732" w:rsidR="7A163732">
        <w:rPr>
          <w:rFonts w:ascii="Trebuchet MS" w:hAnsi="Trebuchet MS" w:eastAsia="Trebuchet MS" w:cs="Trebuchet MS"/>
          <w:sz w:val="22"/>
          <w:szCs w:val="22"/>
        </w:rPr>
        <w:t>Neighbourhood</w:t>
      </w:r>
      <w:proofErr w:type="spellEnd"/>
      <w:r w:rsidRPr="7A163732" w:rsidR="7A163732">
        <w:rPr>
          <w:rFonts w:ascii="Trebuchet MS" w:hAnsi="Trebuchet MS" w:eastAsia="Trebuchet MS" w:cs="Trebuchet MS"/>
          <w:sz w:val="22"/>
          <w:szCs w:val="22"/>
        </w:rPr>
        <w:t xml:space="preserve"> Plan has now come into existence.  Other significant changes included:</w:t>
      </w:r>
    </w:p>
    <w:p w:rsidR="60C32DD1" w:rsidP="7A163732" w:rsidRDefault="60C32DD1" w14:paraId="1FCF45AE" w14:textId="0D8D2548">
      <w:pPr>
        <w:pStyle w:val="Normal"/>
        <w:rPr>
          <w:rFonts w:ascii="Trebuchet MS" w:hAnsi="Trebuchet MS" w:eastAsia="Trebuchet MS" w:cs="Trebuchet MS"/>
          <w:sz w:val="22"/>
          <w:szCs w:val="22"/>
        </w:rPr>
      </w:pPr>
    </w:p>
    <w:p w:rsidR="60C32DD1" w:rsidP="7A163732" w:rsidRDefault="60C32DD1" w14:paraId="2F57A08D" w14:textId="34FF8164">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‘Item 1.4 Future role of the Forum: to monitor development management policy and its application in the Area and to service the </w:t>
      </w:r>
      <w:proofErr w:type="spellStart"/>
      <w:r w:rsidRPr="7A163732" w:rsidR="7A163732">
        <w:rPr>
          <w:rFonts w:ascii="Trebuchet MS" w:hAnsi="Trebuchet MS" w:eastAsia="Trebuchet MS" w:cs="Trebuchet MS"/>
          <w:sz w:val="22"/>
          <w:szCs w:val="22"/>
        </w:rPr>
        <w:t>Neighbourhood</w:t>
      </w:r>
      <w:proofErr w:type="spellEnd"/>
      <w:r w:rsidRPr="7A163732" w:rsidR="7A163732">
        <w:rPr>
          <w:rFonts w:ascii="Trebuchet MS" w:hAnsi="Trebuchet MS" w:eastAsia="Trebuchet MS" w:cs="Trebuchet MS"/>
          <w:sz w:val="22"/>
          <w:szCs w:val="22"/>
        </w:rPr>
        <w:t xml:space="preserve"> Plan.’</w:t>
      </w:r>
    </w:p>
    <w:p w:rsidR="60C32DD1" w:rsidP="7A163732" w:rsidRDefault="60C32DD1" w14:paraId="5664F5B4" w14:textId="14770FE4">
      <w:pPr>
        <w:pStyle w:val="Normal"/>
        <w:rPr>
          <w:rFonts w:ascii="Trebuchet MS" w:hAnsi="Trebuchet MS" w:eastAsia="Trebuchet MS" w:cs="Trebuchet MS"/>
          <w:sz w:val="22"/>
          <w:szCs w:val="22"/>
        </w:rPr>
      </w:pPr>
    </w:p>
    <w:p w:rsidR="60C32DD1" w:rsidP="7A163732" w:rsidRDefault="60C32DD1" w14:paraId="14B6F721" w14:textId="3C75195D">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‘Item 3.3. A committee comprising 12-20 members will be elected at each AGM to carry out the day-to-day work of the Forum.  The quorum for the committee will be half the membership of the committee.’</w:t>
      </w:r>
    </w:p>
    <w:p w:rsidR="2FAE5E44" w:rsidP="7A163732" w:rsidRDefault="2FAE5E44" w14:paraId="3EBC1744" w14:textId="583A4451">
      <w:pPr>
        <w:pStyle w:val="Normal"/>
        <w:rPr>
          <w:rFonts w:ascii="Trebuchet MS" w:hAnsi="Trebuchet MS" w:eastAsia="Trebuchet MS" w:cs="Trebuchet MS"/>
          <w:sz w:val="22"/>
          <w:szCs w:val="22"/>
        </w:rPr>
      </w:pPr>
    </w:p>
    <w:p w:rsidR="2FAE5E44" w:rsidP="7A163732" w:rsidRDefault="2FAE5E44" w14:paraId="1C6E4855" w14:textId="7FF9CFC1">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The m</w:t>
      </w:r>
      <w:r w:rsidRPr="7A163732" w:rsidR="7A163732">
        <w:rPr>
          <w:rFonts w:ascii="Trebuchet MS" w:hAnsi="Trebuchet MS" w:eastAsia="Trebuchet MS" w:cs="Trebuchet MS"/>
          <w:sz w:val="22"/>
          <w:szCs w:val="22"/>
        </w:rPr>
        <w:t xml:space="preserve">otion: </w:t>
      </w:r>
      <w:r w:rsidRPr="7A163732" w:rsidR="7A163732">
        <w:rPr>
          <w:rFonts w:ascii="Trebuchet MS" w:hAnsi="Trebuchet MS" w:eastAsia="Trebuchet MS" w:cs="Trebuchet MS"/>
          <w:sz w:val="22"/>
          <w:szCs w:val="22"/>
        </w:rPr>
        <w:t>‘</w:t>
      </w:r>
      <w:r w:rsidRPr="7A163732" w:rsidR="7A163732">
        <w:rPr>
          <w:rFonts w:ascii="Trebuchet MS" w:hAnsi="Trebuchet MS" w:eastAsia="Trebuchet MS" w:cs="Trebuchet MS"/>
          <w:b w:val="1"/>
          <w:bCs w:val="1"/>
          <w:sz w:val="22"/>
          <w:szCs w:val="22"/>
        </w:rPr>
        <w:t>The membership votes to approve the amendments to the constitution</w:t>
      </w:r>
      <w:r w:rsidRPr="7A163732" w:rsidR="7A163732">
        <w:rPr>
          <w:rFonts w:ascii="Trebuchet MS" w:hAnsi="Trebuchet MS" w:eastAsia="Trebuchet MS" w:cs="Trebuchet MS"/>
          <w:sz w:val="22"/>
          <w:szCs w:val="22"/>
        </w:rPr>
        <w:t xml:space="preserve">’ was proposed by </w:t>
      </w:r>
      <w:proofErr w:type="spellStart"/>
      <w:r w:rsidRPr="7A163732" w:rsidR="7A163732">
        <w:rPr>
          <w:rFonts w:ascii="Trebuchet MS" w:hAnsi="Trebuchet MS" w:eastAsia="Trebuchet MS" w:cs="Trebuchet MS"/>
          <w:sz w:val="22"/>
          <w:szCs w:val="22"/>
        </w:rPr>
        <w:t>Siriol</w:t>
      </w:r>
      <w:proofErr w:type="spellEnd"/>
      <w:r w:rsidRPr="7A163732" w:rsidR="7A163732">
        <w:rPr>
          <w:rFonts w:ascii="Trebuchet MS" w:hAnsi="Trebuchet MS" w:eastAsia="Trebuchet MS" w:cs="Trebuchet MS"/>
          <w:sz w:val="22"/>
          <w:szCs w:val="22"/>
        </w:rPr>
        <w:t xml:space="preserve"> Davies and seconded by Gareth Richards</w:t>
      </w:r>
      <w:r w:rsidRPr="7A163732" w:rsidR="7A163732">
        <w:rPr>
          <w:rFonts w:ascii="Trebuchet MS" w:hAnsi="Trebuchet MS" w:eastAsia="Trebuchet MS" w:cs="Trebuchet MS"/>
          <w:sz w:val="22"/>
          <w:szCs w:val="22"/>
        </w:rPr>
        <w:t>.</w:t>
      </w:r>
      <w:r w:rsidRPr="7A163732" w:rsidR="7A163732">
        <w:rPr>
          <w:rFonts w:ascii="Trebuchet MS" w:hAnsi="Trebuchet MS" w:eastAsia="Trebuchet MS" w:cs="Trebuchet MS"/>
          <w:sz w:val="22"/>
          <w:szCs w:val="22"/>
        </w:rPr>
        <w:t xml:space="preserve">  The motion was carried.</w:t>
      </w:r>
    </w:p>
    <w:p w:rsidR="2FAE5E44" w:rsidP="7A163732" w:rsidRDefault="2FAE5E44" w14:paraId="2F792159" w14:textId="4D9FA028">
      <w:pPr>
        <w:pStyle w:val="Normal"/>
        <w:ind w:left="360"/>
        <w:rPr>
          <w:rFonts w:ascii="Trebuchet MS" w:hAnsi="Trebuchet MS" w:eastAsia="Trebuchet MS" w:cs="Trebuchet MS"/>
          <w:sz w:val="22"/>
          <w:szCs w:val="22"/>
        </w:rPr>
      </w:pPr>
    </w:p>
    <w:p w:rsidR="2FAE5E44" w:rsidP="7A163732" w:rsidRDefault="2FAE5E44" w14:paraId="528BF34C" w14:textId="1D539A75">
      <w:pPr>
        <w:pStyle w:val="ListParagraph"/>
        <w:numPr>
          <w:ilvl w:val="0"/>
          <w:numId w:val="4"/>
        </w:numPr>
        <w:rPr>
          <w:color w:val="000000" w:themeColor="text1" w:themeTint="FF" w:themeShade="FF"/>
          <w:sz w:val="22"/>
          <w:szCs w:val="22"/>
        </w:rPr>
      </w:pPr>
      <w:r w:rsidRPr="7A163732" w:rsidR="7A163732">
        <w:rPr>
          <w:rFonts w:ascii="Trebuchet MS" w:hAnsi="Trebuchet MS" w:eastAsia="Trebuchet MS" w:cs="Trebuchet MS"/>
          <w:b w:val="1"/>
          <w:bCs w:val="1"/>
          <w:sz w:val="22"/>
          <w:szCs w:val="22"/>
        </w:rPr>
        <w:t>Future role of the forum</w:t>
      </w:r>
      <w:r w:rsidRPr="7A163732" w:rsidR="7A163732">
        <w:rPr>
          <w:rFonts w:ascii="Trebuchet MS" w:hAnsi="Trebuchet MS" w:eastAsia="Trebuchet MS" w:cs="Trebuchet MS"/>
          <w:sz w:val="22"/>
          <w:szCs w:val="22"/>
        </w:rPr>
        <w:t xml:space="preserve"> </w:t>
      </w:r>
    </w:p>
    <w:p w:rsidR="60C32DD1" w:rsidP="7A163732" w:rsidRDefault="60C32DD1" w14:paraId="7C7D6E36" w14:textId="4CCF9A80">
      <w:pPr>
        <w:pStyle w:val="Normal"/>
        <w:rPr>
          <w:rFonts w:ascii="Trebuchet MS" w:hAnsi="Trebuchet MS" w:eastAsia="Trebuchet MS" w:cs="Trebuchet MS"/>
          <w:sz w:val="22"/>
          <w:szCs w:val="22"/>
        </w:rPr>
      </w:pPr>
    </w:p>
    <w:p w:rsidR="60C32DD1" w:rsidP="7A163732" w:rsidRDefault="60C32DD1" w14:paraId="74F8DA39" w14:textId="3FBB0BBA">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The future role was presented as:</w:t>
      </w:r>
    </w:p>
    <w:p w:rsidR="60C32DD1" w:rsidP="7A163732" w:rsidRDefault="60C32DD1" w14:paraId="05A3EA59" w14:textId="2443EE0A">
      <w:pPr>
        <w:pStyle w:val="Normal"/>
        <w:rPr>
          <w:rFonts w:ascii="Trebuchet MS" w:hAnsi="Trebuchet MS" w:eastAsia="Trebuchet MS" w:cs="Trebuchet MS"/>
          <w:sz w:val="22"/>
          <w:szCs w:val="22"/>
        </w:rPr>
      </w:pPr>
    </w:p>
    <w:p w:rsidR="60C32DD1" w:rsidP="7A163732" w:rsidRDefault="60C32DD1" w14:paraId="290A5AFD" w14:textId="7F0FB2AA">
      <w:pPr>
        <w:pStyle w:val="ListParagraph"/>
        <w:numPr>
          <w:ilvl w:val="0"/>
          <w:numId w:val="6"/>
        </w:numPr>
        <w:rPr>
          <w:color w:val="000000" w:themeColor="text1" w:themeTint="FF" w:themeShade="FF"/>
          <w:sz w:val="22"/>
          <w:szCs w:val="22"/>
        </w:rPr>
      </w:pPr>
      <w:r w:rsidRPr="7A163732" w:rsidR="7A163732">
        <w:rPr>
          <w:rFonts w:ascii="Trebuchet MS" w:hAnsi="Trebuchet MS" w:eastAsia="Trebuchet MS" w:cs="Trebuchet MS"/>
          <w:sz w:val="22"/>
          <w:szCs w:val="22"/>
        </w:rPr>
        <w:t>To monitor major development proposals and planning applications.  The Forum is now a statutory consultee.</w:t>
      </w:r>
    </w:p>
    <w:p w:rsidR="60C32DD1" w:rsidP="7A163732" w:rsidRDefault="60C32DD1" w14:paraId="548127BC" w14:textId="6328A417">
      <w:pPr>
        <w:pStyle w:val="ListParagraph"/>
        <w:numPr>
          <w:ilvl w:val="0"/>
          <w:numId w:val="6"/>
        </w:numPr>
        <w:rPr>
          <w:color w:val="000000" w:themeColor="text1" w:themeTint="FF" w:themeShade="FF"/>
          <w:sz w:val="22"/>
          <w:szCs w:val="22"/>
        </w:rPr>
      </w:pPr>
      <w:r w:rsidRPr="7A163732" w:rsidR="7A163732">
        <w:rPr>
          <w:rFonts w:ascii="Trebuchet MS" w:hAnsi="Trebuchet MS" w:eastAsia="Trebuchet MS" w:cs="Trebuchet MS"/>
          <w:sz w:val="22"/>
          <w:szCs w:val="22"/>
        </w:rPr>
        <w:t xml:space="preserve">Monitoring Local planning authority decisions on planning applications in relation to the </w:t>
      </w:r>
      <w:proofErr w:type="spellStart"/>
      <w:r w:rsidRPr="7A163732" w:rsidR="7A163732">
        <w:rPr>
          <w:rFonts w:ascii="Trebuchet MS" w:hAnsi="Trebuchet MS" w:eastAsia="Trebuchet MS" w:cs="Trebuchet MS"/>
          <w:sz w:val="22"/>
          <w:szCs w:val="22"/>
        </w:rPr>
        <w:t>Neighbourhood</w:t>
      </w:r>
      <w:proofErr w:type="spellEnd"/>
      <w:r w:rsidRPr="7A163732" w:rsidR="7A163732">
        <w:rPr>
          <w:rFonts w:ascii="Trebuchet MS" w:hAnsi="Trebuchet MS" w:eastAsia="Trebuchet MS" w:cs="Trebuchet MS"/>
          <w:sz w:val="22"/>
          <w:szCs w:val="22"/>
        </w:rPr>
        <w:t xml:space="preserve"> Plan.</w:t>
      </w:r>
    </w:p>
    <w:p w:rsidR="60C32DD1" w:rsidP="7A163732" w:rsidRDefault="60C32DD1" w14:paraId="366515CC" w14:textId="2B44985E">
      <w:pPr>
        <w:pStyle w:val="ListParagraph"/>
        <w:numPr>
          <w:ilvl w:val="0"/>
          <w:numId w:val="6"/>
        </w:numPr>
        <w:rPr>
          <w:color w:val="000000" w:themeColor="text1" w:themeTint="FF" w:themeShade="FF"/>
          <w:sz w:val="22"/>
          <w:szCs w:val="22"/>
        </w:rPr>
      </w:pPr>
      <w:r w:rsidRPr="7A163732" w:rsidR="7A163732">
        <w:rPr>
          <w:rFonts w:ascii="Trebuchet MS" w:hAnsi="Trebuchet MS" w:eastAsia="Trebuchet MS" w:cs="Trebuchet MS"/>
          <w:sz w:val="22"/>
          <w:szCs w:val="22"/>
        </w:rPr>
        <w:t>Monitoring local and national planning policy context and strategy.</w:t>
      </w:r>
    </w:p>
    <w:p w:rsidR="60C32DD1" w:rsidP="7A163732" w:rsidRDefault="60C32DD1" w14:paraId="75386A83" w14:textId="4965C9E2">
      <w:pPr>
        <w:pStyle w:val="ListParagraph"/>
        <w:numPr>
          <w:ilvl w:val="0"/>
          <w:numId w:val="6"/>
        </w:numPr>
        <w:rPr>
          <w:color w:val="000000" w:themeColor="text1" w:themeTint="FF" w:themeShade="FF"/>
          <w:sz w:val="22"/>
          <w:szCs w:val="22"/>
        </w:rPr>
      </w:pPr>
      <w:r w:rsidRPr="7A163732" w:rsidR="7A163732">
        <w:rPr>
          <w:rFonts w:ascii="Trebuchet MS" w:hAnsi="Trebuchet MS" w:eastAsia="Trebuchet MS" w:cs="Trebuchet MS"/>
          <w:sz w:val="22"/>
          <w:szCs w:val="22"/>
        </w:rPr>
        <w:t xml:space="preserve">Input into the allocation of the </w:t>
      </w:r>
      <w:proofErr w:type="spellStart"/>
      <w:r w:rsidRPr="7A163732" w:rsidR="7A163732">
        <w:rPr>
          <w:rFonts w:ascii="Trebuchet MS" w:hAnsi="Trebuchet MS" w:eastAsia="Trebuchet MS" w:cs="Trebuchet MS"/>
          <w:sz w:val="22"/>
          <w:szCs w:val="22"/>
        </w:rPr>
        <w:t>Neighbourhood</w:t>
      </w:r>
      <w:proofErr w:type="spellEnd"/>
      <w:r w:rsidRPr="7A163732" w:rsidR="7A163732">
        <w:rPr>
          <w:rFonts w:ascii="Trebuchet MS" w:hAnsi="Trebuchet MS" w:eastAsia="Trebuchet MS" w:cs="Trebuchet MS"/>
          <w:sz w:val="22"/>
          <w:szCs w:val="22"/>
        </w:rPr>
        <w:t xml:space="preserve"> Community Infrastructure Levy.</w:t>
      </w:r>
    </w:p>
    <w:p w:rsidR="60C32DD1" w:rsidP="7A163732" w:rsidRDefault="60C32DD1" w14:paraId="593C8C7A" w14:textId="03BD84B1">
      <w:pPr>
        <w:pStyle w:val="Normal"/>
        <w:rPr>
          <w:rFonts w:ascii="Trebuchet MS" w:hAnsi="Trebuchet MS" w:eastAsia="Trebuchet MS" w:cs="Trebuchet MS"/>
          <w:sz w:val="22"/>
          <w:szCs w:val="22"/>
        </w:rPr>
      </w:pPr>
    </w:p>
    <w:p w:rsidR="60C32DD1" w:rsidP="7A163732" w:rsidRDefault="60C32DD1" w14:paraId="447678A6" w14:textId="035D9500">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A fuller text will be put on the website.  The extent of open space in Ham and </w:t>
      </w:r>
      <w:proofErr w:type="spellStart"/>
      <w:r w:rsidRPr="7A163732" w:rsidR="7A163732">
        <w:rPr>
          <w:rFonts w:ascii="Trebuchet MS" w:hAnsi="Trebuchet MS" w:eastAsia="Trebuchet MS" w:cs="Trebuchet MS"/>
          <w:sz w:val="22"/>
          <w:szCs w:val="22"/>
        </w:rPr>
        <w:t>Petersham</w:t>
      </w:r>
      <w:proofErr w:type="spellEnd"/>
      <w:r w:rsidRPr="7A163732" w:rsidR="7A163732">
        <w:rPr>
          <w:rFonts w:ascii="Trebuchet MS" w:hAnsi="Trebuchet MS" w:eastAsia="Trebuchet MS" w:cs="Trebuchet MS"/>
          <w:sz w:val="22"/>
          <w:szCs w:val="22"/>
        </w:rPr>
        <w:t xml:space="preserve"> makes it a distinctive and unusual community in Greater London; continued effort is required to protect it.</w:t>
      </w:r>
    </w:p>
    <w:p w:rsidR="2FAE5E44" w:rsidP="7A163732" w:rsidRDefault="2FAE5E44" w14:paraId="4B7B96E9" w14:textId="54769006">
      <w:pPr>
        <w:pStyle w:val="Normal"/>
        <w:rPr>
          <w:rFonts w:ascii="Trebuchet MS" w:hAnsi="Trebuchet MS" w:eastAsia="Trebuchet MS" w:cs="Trebuchet MS"/>
          <w:sz w:val="22"/>
          <w:szCs w:val="22"/>
        </w:rPr>
      </w:pPr>
    </w:p>
    <w:p w:rsidR="2FAE5E44" w:rsidP="7A163732" w:rsidRDefault="2FAE5E44" w14:paraId="1DBA1FE9" w14:textId="2B34EC75">
      <w:pPr>
        <w:pStyle w:val="ListParagraph"/>
        <w:numPr>
          <w:ilvl w:val="0"/>
          <w:numId w:val="4"/>
        </w:numPr>
        <w:rPr>
          <w:b w:val="1"/>
          <w:bCs w:val="1"/>
          <w:color w:val="000000" w:themeColor="text1" w:themeTint="FF" w:themeShade="FF"/>
          <w:sz w:val="22"/>
          <w:szCs w:val="22"/>
        </w:rPr>
      </w:pPr>
      <w:proofErr w:type="spellStart"/>
      <w:r w:rsidRPr="7A163732" w:rsidR="7A163732">
        <w:rPr>
          <w:rFonts w:ascii="Trebuchet MS" w:hAnsi="Trebuchet MS" w:eastAsia="Trebuchet MS" w:cs="Trebuchet MS"/>
          <w:b w:val="1"/>
          <w:bCs w:val="1"/>
          <w:sz w:val="22"/>
          <w:szCs w:val="22"/>
        </w:rPr>
        <w:t>Redesignation</w:t>
      </w:r>
      <w:proofErr w:type="spellEnd"/>
      <w:r w:rsidRPr="7A163732" w:rsidR="7A163732">
        <w:rPr>
          <w:rFonts w:ascii="Trebuchet MS" w:hAnsi="Trebuchet MS" w:eastAsia="Trebuchet MS" w:cs="Trebuchet MS"/>
          <w:b w:val="1"/>
          <w:bCs w:val="1"/>
          <w:sz w:val="22"/>
          <w:szCs w:val="22"/>
        </w:rPr>
        <w:t xml:space="preserve"> of the Forum</w:t>
      </w:r>
    </w:p>
    <w:p w:rsidR="2FAE5E44" w:rsidP="7A163732" w:rsidRDefault="2FAE5E44" w14:paraId="78302293" w14:textId="036B344A">
      <w:pPr>
        <w:pStyle w:val="Normal"/>
        <w:rPr>
          <w:rFonts w:ascii="Trebuchet MS" w:hAnsi="Trebuchet MS" w:eastAsia="Trebuchet MS" w:cs="Trebuchet MS"/>
          <w:sz w:val="22"/>
          <w:szCs w:val="22"/>
        </w:rPr>
      </w:pPr>
    </w:p>
    <w:p w:rsidR="2FAE5E44" w:rsidP="7A163732" w:rsidRDefault="2FAE5E44" w14:paraId="0DE9CAD3" w14:textId="059247A8">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The Forum was first designated by </w:t>
      </w:r>
      <w:proofErr w:type="spellStart"/>
      <w:r w:rsidRPr="7A163732" w:rsidR="7A163732">
        <w:rPr>
          <w:rFonts w:ascii="Trebuchet MS" w:hAnsi="Trebuchet MS" w:eastAsia="Trebuchet MS" w:cs="Trebuchet MS"/>
          <w:sz w:val="22"/>
          <w:szCs w:val="22"/>
        </w:rPr>
        <w:t>LBRuT</w:t>
      </w:r>
      <w:proofErr w:type="spellEnd"/>
      <w:r w:rsidRPr="7A163732" w:rsidR="7A163732">
        <w:rPr>
          <w:rFonts w:ascii="Trebuchet MS" w:hAnsi="Trebuchet MS" w:eastAsia="Trebuchet MS" w:cs="Trebuchet MS"/>
          <w:sz w:val="22"/>
          <w:szCs w:val="22"/>
        </w:rPr>
        <w:t xml:space="preserve"> in 2014 for a 5-year term. </w:t>
      </w:r>
      <w:proofErr w:type="spellStart"/>
      <w:r w:rsidRPr="7A163732" w:rsidR="7A163732">
        <w:rPr>
          <w:rFonts w:ascii="Trebuchet MS" w:hAnsi="Trebuchet MS" w:eastAsia="Trebuchet MS" w:cs="Trebuchet MS"/>
          <w:sz w:val="22"/>
          <w:szCs w:val="22"/>
        </w:rPr>
        <w:t>Redesignation</w:t>
      </w:r>
      <w:proofErr w:type="spellEnd"/>
      <w:r w:rsidRPr="7A163732" w:rsidR="7A163732">
        <w:rPr>
          <w:rFonts w:ascii="Trebuchet MS" w:hAnsi="Trebuchet MS" w:eastAsia="Trebuchet MS" w:cs="Trebuchet MS"/>
          <w:sz w:val="22"/>
          <w:szCs w:val="22"/>
        </w:rPr>
        <w:t xml:space="preserve"> is therefore required to allow it to continue.  The application needs to show that:</w:t>
      </w:r>
    </w:p>
    <w:p w:rsidR="2FAE5E44" w:rsidP="7A163732" w:rsidRDefault="2FAE5E44" w14:paraId="40C40FD5" w14:textId="424F2156">
      <w:pPr>
        <w:pStyle w:val="Normal"/>
        <w:rPr>
          <w:rFonts w:ascii="Trebuchet MS" w:hAnsi="Trebuchet MS" w:eastAsia="Trebuchet MS" w:cs="Trebuchet MS"/>
          <w:sz w:val="22"/>
          <w:szCs w:val="22"/>
        </w:rPr>
      </w:pPr>
    </w:p>
    <w:p w:rsidR="2FAE5E44" w:rsidP="7A163732" w:rsidRDefault="2FAE5E44" w14:paraId="5AAC53D8" w14:textId="685AB329">
      <w:pPr>
        <w:pStyle w:val="ListParagraph"/>
        <w:numPr>
          <w:ilvl w:val="0"/>
          <w:numId w:val="7"/>
        </w:numPr>
        <w:rPr>
          <w:color w:val="000000" w:themeColor="text1" w:themeTint="FF" w:themeShade="FF"/>
          <w:sz w:val="22"/>
          <w:szCs w:val="22"/>
        </w:rPr>
      </w:pPr>
      <w:r w:rsidRPr="7A163732" w:rsidR="7A163732">
        <w:rPr>
          <w:rFonts w:ascii="Trebuchet MS" w:hAnsi="Trebuchet MS" w:eastAsia="Trebuchet MS" w:cs="Trebuchet MS"/>
          <w:sz w:val="22"/>
          <w:szCs w:val="22"/>
        </w:rPr>
        <w:t xml:space="preserve">The purpose is to further the social, economic and environmental well-being of the Ham and </w:t>
      </w:r>
      <w:proofErr w:type="spellStart"/>
      <w:r w:rsidRPr="7A163732" w:rsidR="7A163732">
        <w:rPr>
          <w:rFonts w:ascii="Trebuchet MS" w:hAnsi="Trebuchet MS" w:eastAsia="Trebuchet MS" w:cs="Trebuchet MS"/>
          <w:sz w:val="22"/>
          <w:szCs w:val="22"/>
        </w:rPr>
        <w:t>Petersham</w:t>
      </w:r>
      <w:proofErr w:type="spellEnd"/>
      <w:r w:rsidRPr="7A163732" w:rsidR="7A163732">
        <w:rPr>
          <w:rFonts w:ascii="Trebuchet MS" w:hAnsi="Trebuchet MS" w:eastAsia="Trebuchet MS" w:cs="Trebuchet MS"/>
          <w:sz w:val="22"/>
          <w:szCs w:val="22"/>
        </w:rPr>
        <w:t xml:space="preserve"> area.</w:t>
      </w:r>
    </w:p>
    <w:p w:rsidR="2FAE5E44" w:rsidP="7A163732" w:rsidRDefault="2FAE5E44" w14:paraId="7DF97455" w14:textId="34ADF9C2">
      <w:pPr>
        <w:pStyle w:val="ListParagraph"/>
        <w:numPr>
          <w:ilvl w:val="0"/>
          <w:numId w:val="7"/>
        </w:numPr>
        <w:rPr>
          <w:color w:val="000000" w:themeColor="text1" w:themeTint="FF" w:themeShade="FF"/>
          <w:sz w:val="22"/>
          <w:szCs w:val="22"/>
        </w:rPr>
      </w:pPr>
      <w:r w:rsidRPr="7A163732" w:rsidR="7A163732">
        <w:rPr>
          <w:rFonts w:ascii="Trebuchet MS" w:hAnsi="Trebuchet MS" w:eastAsia="Trebuchet MS" w:cs="Trebuchet MS"/>
          <w:sz w:val="22"/>
          <w:szCs w:val="22"/>
        </w:rPr>
        <w:t xml:space="preserve">The membership is open to people residing or working in the area and elected borough </w:t>
      </w:r>
      <w:proofErr w:type="spellStart"/>
      <w:r w:rsidRPr="7A163732" w:rsidR="7A163732">
        <w:rPr>
          <w:rFonts w:ascii="Trebuchet MS" w:hAnsi="Trebuchet MS" w:eastAsia="Trebuchet MS" w:cs="Trebuchet MS"/>
          <w:sz w:val="22"/>
          <w:szCs w:val="22"/>
        </w:rPr>
        <w:t>councillors</w:t>
      </w:r>
      <w:proofErr w:type="spellEnd"/>
      <w:r w:rsidRPr="7A163732" w:rsidR="7A163732">
        <w:rPr>
          <w:rFonts w:ascii="Trebuchet MS" w:hAnsi="Trebuchet MS" w:eastAsia="Trebuchet MS" w:cs="Trebuchet MS"/>
          <w:sz w:val="22"/>
          <w:szCs w:val="22"/>
        </w:rPr>
        <w:t xml:space="preserve"> for the area.</w:t>
      </w:r>
    </w:p>
    <w:p w:rsidR="2FAE5E44" w:rsidP="7A163732" w:rsidRDefault="2FAE5E44" w14:paraId="3CB2E3A2" w14:textId="483E3CE7">
      <w:pPr>
        <w:pStyle w:val="ListParagraph"/>
        <w:numPr>
          <w:ilvl w:val="0"/>
          <w:numId w:val="7"/>
        </w:numPr>
        <w:rPr>
          <w:color w:val="000000" w:themeColor="text1" w:themeTint="FF" w:themeShade="FF"/>
          <w:sz w:val="22"/>
          <w:szCs w:val="22"/>
        </w:rPr>
      </w:pPr>
      <w:r w:rsidRPr="7A163732" w:rsidR="7A163732">
        <w:rPr>
          <w:rFonts w:ascii="Trebuchet MS" w:hAnsi="Trebuchet MS" w:eastAsia="Trebuchet MS" w:cs="Trebuchet MS"/>
          <w:sz w:val="22"/>
          <w:szCs w:val="22"/>
        </w:rPr>
        <w:t>The application is supported by at least 21 named people who meet the above criteria.</w:t>
      </w:r>
    </w:p>
    <w:p w:rsidR="2FAE5E44" w:rsidP="7A163732" w:rsidRDefault="2FAE5E44" w14:paraId="68A6299C" w14:textId="1EB16088">
      <w:pPr>
        <w:pStyle w:val="Normal"/>
        <w:rPr>
          <w:rFonts w:ascii="Trebuchet MS" w:hAnsi="Trebuchet MS" w:eastAsia="Trebuchet MS" w:cs="Trebuchet MS"/>
          <w:sz w:val="22"/>
          <w:szCs w:val="22"/>
        </w:rPr>
      </w:pPr>
    </w:p>
    <w:p w:rsidR="2FAE5E44" w:rsidP="7A163732" w:rsidRDefault="2FAE5E44" w14:paraId="4C598BD0" w14:textId="40FCCB1E">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The application letter and constitution have been checked to ensure that they conform with the above requirements.  The boundary of the area covered by the Forum is unchanged.  25 members </w:t>
      </w:r>
      <w:r w:rsidRPr="7A163732" w:rsidR="7A163732">
        <w:rPr>
          <w:rFonts w:ascii="Trebuchet MS" w:hAnsi="Trebuchet MS" w:eastAsia="Trebuchet MS" w:cs="Trebuchet MS"/>
          <w:sz w:val="22"/>
          <w:szCs w:val="22"/>
        </w:rPr>
        <w:t xml:space="preserve">(to date) </w:t>
      </w:r>
      <w:r w:rsidRPr="7A163732" w:rsidR="7A163732">
        <w:rPr>
          <w:rFonts w:ascii="Trebuchet MS" w:hAnsi="Trebuchet MS" w:eastAsia="Trebuchet MS" w:cs="Trebuchet MS"/>
          <w:sz w:val="22"/>
          <w:szCs w:val="22"/>
        </w:rPr>
        <w:t>ha</w:t>
      </w:r>
      <w:r w:rsidRPr="7A163732" w:rsidR="7A163732">
        <w:rPr>
          <w:rFonts w:ascii="Trebuchet MS" w:hAnsi="Trebuchet MS" w:eastAsia="Trebuchet MS" w:cs="Trebuchet MS"/>
          <w:sz w:val="22"/>
          <w:szCs w:val="22"/>
        </w:rPr>
        <w:t>d</w:t>
      </w:r>
      <w:r w:rsidRPr="7A163732" w:rsidR="7A163732">
        <w:rPr>
          <w:rFonts w:ascii="Trebuchet MS" w:hAnsi="Trebuchet MS" w:eastAsia="Trebuchet MS" w:cs="Trebuchet MS"/>
          <w:sz w:val="22"/>
          <w:szCs w:val="22"/>
        </w:rPr>
        <w:t xml:space="preserve"> given their names in support of the application.</w:t>
      </w:r>
    </w:p>
    <w:p w:rsidR="60C32DD1" w:rsidP="7A163732" w:rsidRDefault="60C32DD1" w14:paraId="7D71C930" w14:textId="7A8DF23E">
      <w:pPr>
        <w:pStyle w:val="Normal"/>
        <w:rPr>
          <w:rFonts w:ascii="Trebuchet MS" w:hAnsi="Trebuchet MS" w:eastAsia="Trebuchet MS" w:cs="Trebuchet MS"/>
          <w:sz w:val="22"/>
          <w:szCs w:val="22"/>
        </w:rPr>
      </w:pPr>
    </w:p>
    <w:p w:rsidR="2FAE5E44" w:rsidP="7A163732" w:rsidRDefault="2FAE5E44" w14:paraId="25F11DDE" w14:textId="68075B70">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The </w:t>
      </w:r>
      <w:r w:rsidRPr="7A163732" w:rsidR="7A163732">
        <w:rPr>
          <w:rFonts w:ascii="Trebuchet MS" w:hAnsi="Trebuchet MS" w:eastAsia="Trebuchet MS" w:cs="Trebuchet MS"/>
          <w:sz w:val="22"/>
          <w:szCs w:val="22"/>
        </w:rPr>
        <w:t xml:space="preserve">Motion: </w:t>
      </w:r>
      <w:r w:rsidRPr="7A163732" w:rsidR="7A163732">
        <w:rPr>
          <w:rFonts w:ascii="Trebuchet MS" w:hAnsi="Trebuchet MS" w:eastAsia="Trebuchet MS" w:cs="Trebuchet MS"/>
          <w:sz w:val="22"/>
          <w:szCs w:val="22"/>
        </w:rPr>
        <w:t>‘</w:t>
      </w:r>
      <w:r w:rsidRPr="7A163732" w:rsidR="7A163732">
        <w:rPr>
          <w:rFonts w:ascii="Trebuchet MS" w:hAnsi="Trebuchet MS" w:eastAsia="Trebuchet MS" w:cs="Trebuchet MS"/>
          <w:b w:val="1"/>
          <w:bCs w:val="1"/>
          <w:sz w:val="22"/>
          <w:szCs w:val="22"/>
        </w:rPr>
        <w:t xml:space="preserve">The membership resolves to apply to </w:t>
      </w:r>
      <w:proofErr w:type="spellStart"/>
      <w:r w:rsidRPr="7A163732" w:rsidR="7A163732">
        <w:rPr>
          <w:rFonts w:ascii="Trebuchet MS" w:hAnsi="Trebuchet MS" w:eastAsia="Trebuchet MS" w:cs="Trebuchet MS"/>
          <w:b w:val="1"/>
          <w:bCs w:val="1"/>
          <w:sz w:val="22"/>
          <w:szCs w:val="22"/>
        </w:rPr>
        <w:t>LBRuT</w:t>
      </w:r>
      <w:proofErr w:type="spellEnd"/>
      <w:r w:rsidRPr="7A163732" w:rsidR="7A163732">
        <w:rPr>
          <w:rFonts w:ascii="Trebuchet MS" w:hAnsi="Trebuchet MS" w:eastAsia="Trebuchet MS" w:cs="Trebuchet MS"/>
          <w:b w:val="1"/>
          <w:bCs w:val="1"/>
          <w:sz w:val="22"/>
          <w:szCs w:val="22"/>
        </w:rPr>
        <w:t xml:space="preserve"> to be </w:t>
      </w:r>
      <w:proofErr w:type="spellStart"/>
      <w:r w:rsidRPr="7A163732" w:rsidR="7A163732">
        <w:rPr>
          <w:rFonts w:ascii="Trebuchet MS" w:hAnsi="Trebuchet MS" w:eastAsia="Trebuchet MS" w:cs="Trebuchet MS"/>
          <w:b w:val="1"/>
          <w:bCs w:val="1"/>
          <w:sz w:val="22"/>
          <w:szCs w:val="22"/>
        </w:rPr>
        <w:t>recognised</w:t>
      </w:r>
      <w:proofErr w:type="spellEnd"/>
      <w:r w:rsidRPr="7A163732" w:rsidR="7A163732">
        <w:rPr>
          <w:rFonts w:ascii="Trebuchet MS" w:hAnsi="Trebuchet MS" w:eastAsia="Trebuchet MS" w:cs="Trebuchet MS"/>
          <w:b w:val="1"/>
          <w:bCs w:val="1"/>
          <w:sz w:val="22"/>
          <w:szCs w:val="22"/>
        </w:rPr>
        <w:t xml:space="preserve"> as the </w:t>
      </w:r>
      <w:proofErr w:type="spellStart"/>
      <w:r w:rsidRPr="7A163732" w:rsidR="7A163732">
        <w:rPr>
          <w:rFonts w:ascii="Trebuchet MS" w:hAnsi="Trebuchet MS" w:eastAsia="Trebuchet MS" w:cs="Trebuchet MS"/>
          <w:b w:val="1"/>
          <w:bCs w:val="1"/>
          <w:sz w:val="22"/>
          <w:szCs w:val="22"/>
        </w:rPr>
        <w:t>Neighbourhood</w:t>
      </w:r>
      <w:proofErr w:type="spellEnd"/>
      <w:r w:rsidRPr="7A163732" w:rsidR="7A163732">
        <w:rPr>
          <w:rFonts w:ascii="Trebuchet MS" w:hAnsi="Trebuchet MS" w:eastAsia="Trebuchet MS" w:cs="Trebuchet MS"/>
          <w:b w:val="1"/>
          <w:bCs w:val="1"/>
          <w:sz w:val="22"/>
          <w:szCs w:val="22"/>
        </w:rPr>
        <w:t xml:space="preserve"> Forum for Ham and </w:t>
      </w:r>
      <w:proofErr w:type="spellStart"/>
      <w:r w:rsidRPr="7A163732" w:rsidR="7A163732">
        <w:rPr>
          <w:rFonts w:ascii="Trebuchet MS" w:hAnsi="Trebuchet MS" w:eastAsia="Trebuchet MS" w:cs="Trebuchet MS"/>
          <w:b w:val="1"/>
          <w:bCs w:val="1"/>
          <w:sz w:val="22"/>
          <w:szCs w:val="22"/>
        </w:rPr>
        <w:t>Petersham</w:t>
      </w:r>
      <w:proofErr w:type="spellEnd"/>
      <w:r w:rsidRPr="7A163732" w:rsidR="7A163732">
        <w:rPr>
          <w:rFonts w:ascii="Trebuchet MS" w:hAnsi="Trebuchet MS" w:eastAsia="Trebuchet MS" w:cs="Trebuchet MS"/>
          <w:sz w:val="22"/>
          <w:szCs w:val="22"/>
        </w:rPr>
        <w:t>’ was proposed by Brian Waters and seconded by David Williams. The motion was carried.</w:t>
      </w:r>
    </w:p>
    <w:p w:rsidR="2FAE5E44" w:rsidP="7A163732" w:rsidRDefault="2FAE5E44" w14:paraId="247BA81A" w14:textId="2D5FBB3D">
      <w:pPr>
        <w:pStyle w:val="Normal"/>
        <w:rPr>
          <w:rFonts w:ascii="Trebuchet MS" w:hAnsi="Trebuchet MS" w:cs="Trebuchet MS"/>
          <w:color w:val="auto"/>
          <w:sz w:val="22"/>
          <w:szCs w:val="22"/>
        </w:rPr>
      </w:pPr>
    </w:p>
    <w:p w:rsidR="60C32DD1" w:rsidP="7A163732" w:rsidRDefault="60C32DD1" w14:paraId="4D9A67CA" w14:textId="433D361F">
      <w:pPr>
        <w:pStyle w:val="Normal"/>
        <w:rPr>
          <w:rFonts w:ascii="Trebuchet MS" w:hAnsi="Trebuchet MS" w:eastAsia="Trebuchet MS" w:cs="Trebuchet MS"/>
          <w:sz w:val="22"/>
          <w:szCs w:val="22"/>
        </w:rPr>
      </w:pPr>
      <w:r w:rsidRPr="7A163732" w:rsidR="7A163732">
        <w:rPr>
          <w:rFonts w:ascii="Trebuchet MS" w:hAnsi="Trebuchet MS" w:eastAsia="Trebuchet MS" w:cs="Trebuchet MS"/>
          <w:sz w:val="22"/>
          <w:szCs w:val="22"/>
        </w:rPr>
        <w:t xml:space="preserve">Members were invited to </w:t>
      </w:r>
      <w:r w:rsidRPr="7A163732" w:rsidR="7A163732">
        <w:rPr>
          <w:rFonts w:ascii="Trebuchet MS" w:hAnsi="Trebuchet MS" w:eastAsia="Trebuchet MS" w:cs="Trebuchet MS"/>
          <w:sz w:val="22"/>
          <w:szCs w:val="22"/>
        </w:rPr>
        <w:t>add</w:t>
      </w:r>
      <w:r w:rsidRPr="7A163732" w:rsidR="7A163732">
        <w:rPr>
          <w:rFonts w:ascii="Trebuchet MS" w:hAnsi="Trebuchet MS" w:eastAsia="Trebuchet MS" w:cs="Trebuchet MS"/>
          <w:sz w:val="22"/>
          <w:szCs w:val="22"/>
        </w:rPr>
        <w:t xml:space="preserve"> </w:t>
      </w:r>
      <w:r w:rsidRPr="7A163732" w:rsidR="7A163732">
        <w:rPr>
          <w:rFonts w:ascii="Trebuchet MS" w:hAnsi="Trebuchet MS" w:eastAsia="Trebuchet MS" w:cs="Trebuchet MS"/>
          <w:sz w:val="22"/>
          <w:szCs w:val="22"/>
        </w:rPr>
        <w:t xml:space="preserve">their names to </w:t>
      </w:r>
      <w:r w:rsidRPr="7A163732" w:rsidR="7A163732">
        <w:rPr>
          <w:rFonts w:ascii="Trebuchet MS" w:hAnsi="Trebuchet MS" w:eastAsia="Trebuchet MS" w:cs="Trebuchet MS"/>
          <w:sz w:val="22"/>
          <w:szCs w:val="22"/>
        </w:rPr>
        <w:t xml:space="preserve">the list of </w:t>
      </w:r>
      <w:r w:rsidRPr="7A163732" w:rsidR="7A163732">
        <w:rPr>
          <w:rFonts w:ascii="Trebuchet MS" w:hAnsi="Trebuchet MS" w:eastAsia="Trebuchet MS" w:cs="Trebuchet MS"/>
          <w:sz w:val="22"/>
          <w:szCs w:val="22"/>
        </w:rPr>
        <w:t xml:space="preserve">those in support of </w:t>
      </w:r>
      <w:r w:rsidRPr="7A163732" w:rsidR="7A163732">
        <w:rPr>
          <w:rFonts w:ascii="Trebuchet MS" w:hAnsi="Trebuchet MS" w:eastAsia="Trebuchet MS" w:cs="Trebuchet MS"/>
          <w:sz w:val="22"/>
          <w:szCs w:val="22"/>
        </w:rPr>
        <w:t>the application.</w:t>
      </w:r>
    </w:p>
    <w:p w:rsidR="60C32DD1" w:rsidP="7A163732" w:rsidRDefault="60C32DD1" w14:paraId="53131892" w14:textId="08D15771">
      <w:pPr>
        <w:pStyle w:val="ListParagraph"/>
        <w:ind w:left="740"/>
        <w:rPr>
          <w:rFonts w:ascii="Arial" w:hAnsi="Arial" w:cs="Arial"/>
          <w:color w:val="auto"/>
          <w:sz w:val="22"/>
          <w:szCs w:val="22"/>
        </w:rPr>
      </w:pPr>
    </w:p>
    <w:p w:rsidRPr="00226CE6" w:rsidR="00AE107C" w:rsidP="7A163732" w:rsidRDefault="00AE107C" w14:paraId="158815EA" w14:textId="66905F5E">
      <w:pPr>
        <w:pStyle w:val="ListParagraph"/>
        <w:widowControl w:val="0"/>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color w:val="auto"/>
          <w:sz w:val="22"/>
          <w:szCs w:val="22"/>
        </w:rPr>
      </w:pPr>
      <w:r w:rsidRPr="7A163732" w:rsidR="7A163732">
        <w:rPr>
          <w:rFonts w:ascii="Trebuchet MS" w:hAnsi="Trebuchet MS" w:cs="Trebuchet MS"/>
          <w:b w:val="1"/>
          <w:bCs w:val="1"/>
          <w:color w:val="auto"/>
          <w:sz w:val="22"/>
          <w:szCs w:val="22"/>
        </w:rPr>
        <w:t>Election of committee</w:t>
      </w:r>
      <w:r w:rsidRPr="7A163732" w:rsidR="7A163732">
        <w:rPr>
          <w:rFonts w:ascii="Trebuchet MS" w:hAnsi="Trebuchet MS" w:cs="Trebuchet MS"/>
          <w:color w:val="auto"/>
          <w:sz w:val="22"/>
          <w:szCs w:val="22"/>
        </w:rPr>
        <w:t xml:space="preserve"> </w:t>
      </w:r>
    </w:p>
    <w:p w:rsidR="60C32DD1" w:rsidP="7A163732" w:rsidRDefault="60C32DD1" w14:paraId="20F9FD00" w14:textId="65F59E4E">
      <w:pPr>
        <w:pStyle w:val="Normal"/>
        <w:rPr>
          <w:rFonts w:ascii="Trebuchet MS" w:hAnsi="Trebuchet MS" w:cs="Trebuchet MS"/>
          <w:color w:val="auto"/>
          <w:sz w:val="22"/>
          <w:szCs w:val="22"/>
        </w:rPr>
      </w:pPr>
    </w:p>
    <w:p w:rsidR="60C32DD1" w:rsidP="7A163732" w:rsidRDefault="60C32DD1" w14:paraId="7CA60E4E" w14:textId="3A788A7E">
      <w:pPr>
        <w:pStyle w:val="Normal"/>
        <w:rPr>
          <w:rFonts w:ascii="Trebuchet MS" w:hAnsi="Trebuchet MS" w:cs="Trebuchet MS"/>
          <w:color w:val="auto"/>
          <w:sz w:val="22"/>
          <w:szCs w:val="22"/>
        </w:rPr>
      </w:pPr>
      <w:r w:rsidRPr="7A163732" w:rsidR="7A163732">
        <w:rPr>
          <w:rFonts w:ascii="Trebuchet MS" w:hAnsi="Trebuchet MS" w:cs="Trebuchet MS"/>
          <w:color w:val="auto"/>
          <w:sz w:val="22"/>
          <w:szCs w:val="22"/>
        </w:rPr>
        <w:t>All those standing for re-election were approved.  Rev. Simon Coupland was elected as a new committee member and kindly agreed to take the role of Chair.</w:t>
      </w:r>
      <w:r w:rsidRPr="7A163732" w:rsidR="7A163732">
        <w:rPr>
          <w:rFonts w:ascii="Trebuchet MS" w:hAnsi="Trebuchet MS" w:cs="Trebuchet MS"/>
          <w:color w:val="auto"/>
          <w:sz w:val="22"/>
          <w:szCs w:val="22"/>
        </w:rPr>
        <w:t xml:space="preserve"> (Updated list attached.)</w:t>
      </w:r>
    </w:p>
    <w:p w:rsidR="39C833FE" w:rsidP="7A163732" w:rsidRDefault="39C833FE" w14:paraId="203AACFF" w14:textId="01D3A322">
      <w:pPr>
        <w:pStyle w:val="Normal"/>
        <w:rPr>
          <w:rFonts w:ascii="Trebuchet MS" w:hAnsi="Trebuchet MS" w:cs="Trebuchet MS"/>
          <w:color w:val="auto"/>
          <w:sz w:val="22"/>
          <w:szCs w:val="22"/>
        </w:rPr>
      </w:pPr>
    </w:p>
    <w:p w:rsidR="39C833FE" w:rsidP="7A163732" w:rsidRDefault="39C833FE" w14:paraId="71BB9B18" w14:textId="62247885">
      <w:pPr>
        <w:pStyle w:val="ListParagraph"/>
        <w:numPr>
          <w:ilvl w:val="0"/>
          <w:numId w:val="4"/>
        </w:numPr>
        <w:rPr>
          <w:color w:val="auto"/>
          <w:sz w:val="22"/>
          <w:szCs w:val="22"/>
        </w:rPr>
      </w:pPr>
      <w:r w:rsidRPr="7A163732" w:rsidR="7A163732">
        <w:rPr>
          <w:rFonts w:ascii="Trebuchet MS" w:hAnsi="Trebuchet MS" w:cs="Trebuchet MS"/>
          <w:b w:val="1"/>
          <w:bCs w:val="1"/>
          <w:color w:val="auto"/>
          <w:sz w:val="22"/>
          <w:szCs w:val="22"/>
        </w:rPr>
        <w:t>Finance</w:t>
      </w:r>
      <w:r w:rsidRPr="7A163732" w:rsidR="7A163732">
        <w:rPr>
          <w:rFonts w:ascii="Trebuchet MS" w:hAnsi="Trebuchet MS" w:cs="Trebuchet MS"/>
          <w:color w:val="auto"/>
          <w:sz w:val="22"/>
          <w:szCs w:val="22"/>
        </w:rPr>
        <w:t xml:space="preserve"> </w:t>
      </w:r>
    </w:p>
    <w:p w:rsidR="60C32DD1" w:rsidP="7A163732" w:rsidRDefault="60C32DD1" w14:paraId="6FF35118" w14:textId="01B8D5BD">
      <w:pPr>
        <w:pStyle w:val="Normal"/>
        <w:rPr>
          <w:rFonts w:ascii="Trebuchet MS" w:hAnsi="Trebuchet MS" w:cs="Trebuchet MS"/>
          <w:color w:val="auto"/>
          <w:sz w:val="22"/>
          <w:szCs w:val="22"/>
        </w:rPr>
      </w:pPr>
    </w:p>
    <w:p w:rsidR="60C32DD1" w:rsidP="7A163732" w:rsidRDefault="60C32DD1" w14:paraId="5D3B39F7" w14:textId="361B0834">
      <w:pPr>
        <w:pStyle w:val="Normal"/>
        <w:rPr>
          <w:rFonts w:ascii="Trebuchet MS" w:hAnsi="Trebuchet MS" w:cs="Trebuchet MS"/>
          <w:color w:val="auto"/>
          <w:sz w:val="22"/>
          <w:szCs w:val="22"/>
        </w:rPr>
      </w:pPr>
      <w:r w:rsidRPr="7A163732" w:rsidR="7A163732">
        <w:rPr>
          <w:rFonts w:ascii="Trebuchet MS" w:hAnsi="Trebuchet MS" w:cs="Trebuchet MS"/>
          <w:color w:val="auto"/>
          <w:sz w:val="22"/>
          <w:szCs w:val="22"/>
        </w:rPr>
        <w:t>A finance report for the year 2018-19 was available for reference.</w:t>
      </w:r>
    </w:p>
    <w:p w:rsidRPr="00226CE6" w:rsidR="00226CE6" w:rsidP="7A163732" w:rsidRDefault="00226CE6" w14:paraId="643119B8" w14:textId="77777777" w14:noSpellErr="1">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22"/>
          <w:szCs w:val="22"/>
        </w:rPr>
      </w:pPr>
    </w:p>
    <w:p w:rsidRPr="00226CE6" w:rsidR="00AE107C" w:rsidP="7A163732" w:rsidRDefault="00AE107C" w14:paraId="20BD5F7E" w14:textId="405DA581">
      <w:pPr>
        <w:pStyle w:val="ListParagraph"/>
        <w:widowControl w:val="0"/>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b w:val="1"/>
          <w:bCs w:val="1"/>
          <w:color w:val="auto"/>
          <w:sz w:val="22"/>
          <w:szCs w:val="22"/>
        </w:rPr>
      </w:pPr>
      <w:r w:rsidRPr="7A163732" w:rsidR="7A163732">
        <w:rPr>
          <w:rFonts w:ascii="Trebuchet MS" w:hAnsi="Trebuchet MS" w:cs="Trebuchet MS"/>
          <w:b w:val="1"/>
          <w:bCs w:val="1"/>
          <w:color w:val="auto"/>
          <w:sz w:val="22"/>
          <w:szCs w:val="22"/>
        </w:rPr>
        <w:t>Any other business</w:t>
      </w:r>
    </w:p>
    <w:p w:rsidR="60C32DD1" w:rsidP="7A163732" w:rsidRDefault="60C32DD1" w14:paraId="3BACA239" w14:textId="4C3F1998">
      <w:pPr>
        <w:pStyle w:val="Normal"/>
        <w:rPr>
          <w:rFonts w:ascii="Trebuchet MS" w:hAnsi="Trebuchet MS" w:cs="Trebuchet MS"/>
          <w:color w:val="auto"/>
          <w:sz w:val="22"/>
          <w:szCs w:val="22"/>
        </w:rPr>
      </w:pPr>
    </w:p>
    <w:p w:rsidR="60C32DD1" w:rsidP="7A163732" w:rsidRDefault="60C32DD1" w14:paraId="2CEA905B" w14:textId="59165E5E">
      <w:pPr>
        <w:pStyle w:val="Normal"/>
        <w:rPr>
          <w:rFonts w:ascii="Trebuchet MS" w:hAnsi="Trebuchet MS" w:cs="Trebuchet MS"/>
          <w:color w:val="auto"/>
          <w:sz w:val="22"/>
          <w:szCs w:val="22"/>
        </w:rPr>
      </w:pPr>
      <w:r w:rsidRPr="7A163732" w:rsidR="7A163732">
        <w:rPr>
          <w:rFonts w:ascii="Trebuchet MS" w:hAnsi="Trebuchet MS" w:cs="Trebuchet MS"/>
          <w:color w:val="auto"/>
          <w:sz w:val="22"/>
          <w:szCs w:val="22"/>
        </w:rPr>
        <w:t>Members thanked Brian Willman for steering the Forum through the Referendum and adoption of the Plan and for being a superb Chairman.</w:t>
      </w:r>
    </w:p>
    <w:p w:rsidR="60C32DD1" w:rsidP="7A163732" w:rsidRDefault="60C32DD1" w14:paraId="18155F93" w14:textId="4E628991">
      <w:pPr>
        <w:pStyle w:val="Normal"/>
        <w:rPr>
          <w:rFonts w:ascii="Trebuchet MS" w:hAnsi="Trebuchet MS" w:cs="Trebuchet MS"/>
          <w:color w:val="auto"/>
          <w:sz w:val="22"/>
          <w:szCs w:val="22"/>
        </w:rPr>
      </w:pPr>
    </w:p>
    <w:p w:rsidR="60C32DD1" w:rsidP="7A163732" w:rsidRDefault="60C32DD1" w14:paraId="1E35F37D" w14:textId="32CC0F8F">
      <w:pPr>
        <w:pStyle w:val="Normal"/>
        <w:rPr>
          <w:rFonts w:ascii="Trebuchet MS" w:hAnsi="Trebuchet MS" w:cs="Trebuchet MS"/>
          <w:color w:val="auto"/>
          <w:sz w:val="22"/>
          <w:szCs w:val="22"/>
        </w:rPr>
      </w:pPr>
      <w:r w:rsidRPr="7A163732" w:rsidR="7A163732">
        <w:rPr>
          <w:rFonts w:ascii="Trebuchet MS" w:hAnsi="Trebuchet MS" w:cs="Trebuchet MS"/>
          <w:color w:val="auto"/>
          <w:sz w:val="22"/>
          <w:szCs w:val="22"/>
        </w:rPr>
        <w:t>Phil Jones and John McQueen were thanked for their presentation.</w:t>
      </w:r>
    </w:p>
    <w:p w:rsidRPr="00226CE6" w:rsidR="00226CE6" w:rsidP="7A163732" w:rsidRDefault="00226CE6" w14:paraId="3442EFBC" w14:textId="5946D136" w14:noSpellErr="1">
      <w:pPr>
        <w:pStyle w:val="Normal"/>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Trebuchet MS" w:hAnsi="Trebuchet MS" w:cs="Trebuchet MS"/>
          <w:color w:val="auto"/>
          <w:sz w:val="22"/>
          <w:szCs w:val="22"/>
        </w:rPr>
      </w:pPr>
    </w:p>
    <w:p w:rsidRPr="00226CE6" w:rsidR="00226CE6" w:rsidP="7A163732" w:rsidRDefault="00AE107C" w14:paraId="06F3BC24" w14:textId="6B074579">
      <w:pPr>
        <w:pStyle w:val="ListParagraph"/>
        <w:widowControl w:val="0"/>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color w:val="auto"/>
          <w:sz w:val="22"/>
          <w:szCs w:val="22"/>
        </w:rPr>
      </w:pPr>
      <w:r w:rsidRPr="7A163732" w:rsidR="7A163732">
        <w:rPr>
          <w:rFonts w:ascii="Trebuchet MS" w:hAnsi="Trebuchet MS" w:cs="Trebuchet MS"/>
          <w:b w:val="1"/>
          <w:bCs w:val="1"/>
          <w:color w:val="auto"/>
          <w:sz w:val="22"/>
          <w:szCs w:val="22"/>
        </w:rPr>
        <w:t>Date, time and place of next meeting</w:t>
      </w:r>
      <w:r w:rsidRPr="7A163732" w:rsidR="7A163732">
        <w:rPr>
          <w:rFonts w:ascii="Trebuchet MS" w:hAnsi="Trebuchet MS" w:cs="Trebuchet MS"/>
          <w:color w:val="auto"/>
          <w:sz w:val="22"/>
          <w:szCs w:val="22"/>
        </w:rPr>
        <w:t xml:space="preserve">: </w:t>
      </w:r>
    </w:p>
    <w:p w:rsidR="00226CE6" w:rsidP="7A163732" w:rsidRDefault="00226CE6" w14:paraId="515004AE" w14:textId="77777777" w14:noSpellErr="1">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740"/>
        <w:rPr>
          <w:rFonts w:ascii="Trebuchet MS" w:hAnsi="Trebuchet MS" w:cs="Trebuchet MS"/>
          <w:color w:val="auto"/>
          <w:sz w:val="22"/>
          <w:szCs w:val="22"/>
        </w:rPr>
      </w:pPr>
    </w:p>
    <w:p w:rsidRPr="00226CE6" w:rsidR="00AE107C" w:rsidP="7A163732" w:rsidRDefault="00226CE6" w14:paraId="1C052211" w14:textId="552893CF">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740"/>
        <w:rPr>
          <w:rFonts w:ascii="Trebuchet MS" w:hAnsi="Trebuchet MS" w:cs="Trebuchet MS"/>
          <w:color w:val="auto"/>
          <w:sz w:val="22"/>
          <w:szCs w:val="22"/>
        </w:rPr>
      </w:pPr>
      <w:r w:rsidRPr="7A163732" w:rsidR="7A163732">
        <w:rPr>
          <w:rFonts w:ascii="Trebuchet MS" w:hAnsi="Trebuchet MS" w:cs="Trebuchet MS"/>
          <w:color w:val="auto"/>
          <w:sz w:val="22"/>
          <w:szCs w:val="22"/>
        </w:rPr>
        <w:t>Tuesday 16</w:t>
      </w:r>
      <w:r w:rsidRPr="7A163732" w:rsidR="7A163732">
        <w:rPr>
          <w:rFonts w:ascii="Trebuchet MS" w:hAnsi="Trebuchet MS" w:cs="Trebuchet MS"/>
          <w:color w:val="auto"/>
          <w:sz w:val="22"/>
          <w:szCs w:val="22"/>
          <w:vertAlign w:val="superscript"/>
        </w:rPr>
        <w:t>th</w:t>
      </w:r>
      <w:r w:rsidRPr="7A163732" w:rsidR="7A163732">
        <w:rPr>
          <w:rFonts w:ascii="Trebuchet MS" w:hAnsi="Trebuchet MS" w:cs="Trebuchet MS"/>
          <w:color w:val="auto"/>
          <w:sz w:val="22"/>
          <w:szCs w:val="22"/>
        </w:rPr>
        <w:t xml:space="preserve"> July, Ham Library Community Space</w:t>
      </w:r>
      <w:bookmarkStart w:name="_GoBack" w:id="0"/>
      <w:bookmarkEnd w:id="0"/>
    </w:p>
    <w:p w:rsidR="00AE107C" w:rsidP="00AE107C" w:rsidRDefault="00AE107C" w14:paraId="0BF8AFFC"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32"/>
          <w:szCs w:val="32"/>
        </w:rPr>
      </w:pPr>
    </w:p>
    <w:p w:rsidR="00AE107C" w:rsidP="00AE107C" w:rsidRDefault="00AE107C" w14:paraId="5E8406CD"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ascii="Arial" w:hAnsi="Arial" w:cs="Arial"/>
          <w:color w:val="auto"/>
          <w:sz w:val="32"/>
          <w:szCs w:val="32"/>
        </w:rPr>
      </w:pPr>
    </w:p>
    <w:p w:rsidR="000565F1" w:rsidRDefault="000565F1" w14:paraId="31C3687C" w14:textId="77777777">
      <w:pPr>
        <w:rPr>
          <w:rFonts w:ascii="Trebuchet MS" w:hAnsi="Trebuchet MS"/>
          <w:sz w:val="22"/>
          <w:szCs w:val="22"/>
        </w:rPr>
      </w:pPr>
    </w:p>
    <w:p w:rsidR="000565F1" w:rsidRDefault="000565F1" w14:paraId="308C1984" w14:textId="77777777">
      <w:pPr>
        <w:rPr>
          <w:rFonts w:ascii="Trebuchet MS" w:hAnsi="Trebuchet MS"/>
          <w:sz w:val="22"/>
          <w:szCs w:val="22"/>
        </w:rPr>
      </w:pPr>
    </w:p>
    <w:p w:rsidR="000565F1" w:rsidRDefault="000565F1" w14:paraId="09BBA6D6" w14:textId="77777777">
      <w:pPr>
        <w:rPr>
          <w:rFonts w:ascii="Trebuchet MS" w:hAnsi="Trebuchet MS"/>
          <w:sz w:val="22"/>
          <w:szCs w:val="22"/>
        </w:rPr>
      </w:pPr>
    </w:p>
    <w:p w:rsidR="000565F1" w:rsidRDefault="000565F1" w14:paraId="7EFC16F6" w14:textId="77777777">
      <w:pPr>
        <w:rPr>
          <w:rFonts w:ascii="Trebuchet MS" w:hAnsi="Trebuchet MS"/>
          <w:sz w:val="22"/>
          <w:szCs w:val="22"/>
        </w:rPr>
      </w:pPr>
    </w:p>
    <w:p w:rsidR="000565F1" w:rsidRDefault="000565F1" w14:paraId="2809D68D" w14:textId="77777777">
      <w:pPr>
        <w:rPr>
          <w:rFonts w:ascii="Trebuchet MS" w:hAnsi="Trebuchet MS"/>
          <w:sz w:val="22"/>
          <w:szCs w:val="22"/>
        </w:rPr>
      </w:pPr>
    </w:p>
    <w:p w:rsidR="000565F1" w:rsidRDefault="000565F1" w14:paraId="1C78AA61" w14:textId="77777777">
      <w:pPr>
        <w:rPr>
          <w:rFonts w:ascii="Trebuchet MS" w:hAnsi="Trebuchet MS"/>
          <w:sz w:val="22"/>
          <w:szCs w:val="22"/>
        </w:rPr>
      </w:pPr>
    </w:p>
    <w:p w:rsidR="000565F1" w:rsidRDefault="000565F1" w14:paraId="5C2D05D5" w14:textId="77777777">
      <w:pPr>
        <w:rPr>
          <w:rFonts w:ascii="Trebuchet MS" w:hAnsi="Trebuchet MS"/>
          <w:sz w:val="22"/>
          <w:szCs w:val="22"/>
        </w:rPr>
      </w:pPr>
    </w:p>
    <w:p w:rsidR="000565F1" w:rsidRDefault="000565F1" w14:paraId="464597DE" w14:textId="77777777">
      <w:pPr>
        <w:rPr>
          <w:rFonts w:ascii="Trebuchet MS" w:hAnsi="Trebuchet MS"/>
          <w:sz w:val="22"/>
          <w:szCs w:val="22"/>
        </w:rPr>
      </w:pPr>
    </w:p>
    <w:p w:rsidR="000565F1" w:rsidRDefault="000565F1" w14:paraId="0833F071" w14:textId="77777777">
      <w:pPr>
        <w:rPr>
          <w:rFonts w:ascii="Trebuchet MS" w:hAnsi="Trebuchet MS"/>
          <w:sz w:val="22"/>
          <w:szCs w:val="22"/>
        </w:rPr>
      </w:pPr>
    </w:p>
    <w:p w:rsidR="000565F1" w:rsidRDefault="000565F1" w14:paraId="4B9BCF3B" w14:textId="77777777">
      <w:pPr>
        <w:rPr>
          <w:rFonts w:ascii="Trebuchet MS" w:hAnsi="Trebuchet MS"/>
          <w:sz w:val="22"/>
          <w:szCs w:val="22"/>
        </w:rPr>
      </w:pPr>
    </w:p>
    <w:p w:rsidRPr="000565F1" w:rsidR="000565F1" w:rsidP="004A5280" w:rsidRDefault="000565F1" w14:paraId="421F3006" w14:textId="77777777">
      <w:pPr>
        <w:rPr>
          <w:rFonts w:ascii="Trebuchet MS" w:hAnsi="Trebuchet MS"/>
          <w:sz w:val="22"/>
          <w:szCs w:val="22"/>
        </w:rPr>
      </w:pPr>
    </w:p>
    <w:sectPr w:rsidRPr="000565F1" w:rsidR="000565F1">
      <w:headerReference w:type="default" r:id="rId8"/>
      <w:footerReference w:type="default" r:id="rId9"/>
      <w:pgSz w:w="11900" w:h="16840" w:orient="portrait"/>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42" w:rsidRDefault="00A94B42" w14:paraId="2F815C02" w14:textId="77777777">
      <w:r>
        <w:separator/>
      </w:r>
    </w:p>
  </w:endnote>
  <w:endnote w:type="continuationSeparator" w:id="0">
    <w:p w:rsidR="00A94B42" w:rsidRDefault="00A94B42" w14:paraId="531C01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7" w:rsidRDefault="009560F7" w14:paraId="24365477" w14:textId="7777777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42" w:rsidRDefault="00A94B42" w14:paraId="5AF6344B" w14:textId="77777777">
      <w:r>
        <w:separator/>
      </w:r>
    </w:p>
  </w:footnote>
  <w:footnote w:type="continuationSeparator" w:id="0">
    <w:p w:rsidR="00A94B42" w:rsidRDefault="00A94B42" w14:paraId="0515085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7" w:rsidRDefault="009560F7" w14:paraId="4FD3E2E2" w14:textId="77777777">
    <w:pPr>
      <w:pStyle w:val="HeaderFooter"/>
      <w:jc w:val="center"/>
    </w:pPr>
    <w:r>
      <w:t>HAM AND PETERSHAM NEIGHBOURHOOD FORUM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120449B8"/>
    <w:multiLevelType w:val="hybridMultilevel"/>
    <w:tmpl w:val="CCBE37FA"/>
    <w:lvl w:ilvl="0">
      <w:start w:val="1"/>
      <w:numFmt w:val="decimal"/>
      <w:lvlText w:val="%1."/>
      <w:lvlJc w:val="left"/>
      <w:pPr>
        <w:ind w:left="740" w:hanging="38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67624"/>
    <w:multiLevelType w:val="hybridMultilevel"/>
    <w:tmpl w:val="BD1C4EBC"/>
    <w:lvl w:ilvl="0" w:tplc="79B486DA">
      <w:start w:val="7"/>
      <w:numFmt w:val="bullet"/>
      <w:lvlText w:val="-"/>
      <w:lvlJc w:val="left"/>
      <w:pPr>
        <w:ind w:left="720" w:hanging="360"/>
      </w:pPr>
      <w:rPr>
        <w:rFonts w:hint="default" w:ascii="Trebuchet MS" w:hAnsi="Trebuchet MS" w:eastAsia="Trebuchet MS" w:cs="Trebuchet M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FF83298"/>
    <w:multiLevelType w:val="hybridMultilevel"/>
    <w:tmpl w:val="524E0A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1934"/>
    <w:rsid w:val="000551A8"/>
    <w:rsid w:val="000565F1"/>
    <w:rsid w:val="000E505C"/>
    <w:rsid w:val="000E5D72"/>
    <w:rsid w:val="00146736"/>
    <w:rsid w:val="00171DF9"/>
    <w:rsid w:val="00172D0B"/>
    <w:rsid w:val="00175A36"/>
    <w:rsid w:val="0019161C"/>
    <w:rsid w:val="001E5504"/>
    <w:rsid w:val="00210A9B"/>
    <w:rsid w:val="00226CE6"/>
    <w:rsid w:val="00230D1A"/>
    <w:rsid w:val="002834ED"/>
    <w:rsid w:val="00336DA9"/>
    <w:rsid w:val="003E4B8A"/>
    <w:rsid w:val="003E4C7C"/>
    <w:rsid w:val="003F3ECB"/>
    <w:rsid w:val="004247CF"/>
    <w:rsid w:val="0048283B"/>
    <w:rsid w:val="004A5280"/>
    <w:rsid w:val="004F181A"/>
    <w:rsid w:val="005637A1"/>
    <w:rsid w:val="006C5251"/>
    <w:rsid w:val="006D3EE4"/>
    <w:rsid w:val="00802B9D"/>
    <w:rsid w:val="00816D6E"/>
    <w:rsid w:val="00821C5E"/>
    <w:rsid w:val="008978C1"/>
    <w:rsid w:val="0094384C"/>
    <w:rsid w:val="009560F7"/>
    <w:rsid w:val="009B1AC9"/>
    <w:rsid w:val="00A94B42"/>
    <w:rsid w:val="00AA1D8C"/>
    <w:rsid w:val="00AE107C"/>
    <w:rsid w:val="00AE5279"/>
    <w:rsid w:val="00AF225B"/>
    <w:rsid w:val="00AF6C26"/>
    <w:rsid w:val="00BC7E57"/>
    <w:rsid w:val="00D002E7"/>
    <w:rsid w:val="00D14FD1"/>
    <w:rsid w:val="00D214F2"/>
    <w:rsid w:val="00D34B0B"/>
    <w:rsid w:val="00D51773"/>
    <w:rsid w:val="00DB118F"/>
    <w:rsid w:val="00DD38C4"/>
    <w:rsid w:val="00DF7B0F"/>
    <w:rsid w:val="00E43B08"/>
    <w:rsid w:val="00E573D9"/>
    <w:rsid w:val="00EE6582"/>
    <w:rsid w:val="00EF1934"/>
    <w:rsid w:val="00EF7578"/>
    <w:rsid w:val="00F209D6"/>
    <w:rsid w:val="00FB5539"/>
    <w:rsid w:val="2FAE5E44"/>
    <w:rsid w:val="36E1375E"/>
    <w:rsid w:val="39C833FE"/>
    <w:rsid w:val="4150DA0D"/>
    <w:rsid w:val="41E72698"/>
    <w:rsid w:val="4E27C81F"/>
    <w:rsid w:val="60C32DD1"/>
    <w:rsid w:val="62183E3D"/>
    <w:rsid w:val="74D52D28"/>
    <w:rsid w:val="7A1637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7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rFonts w:hAnsi="Arial Unicode MS" w:cs="Arial Unicode MS"/>
      <w:color w:val="000000"/>
      <w:sz w:val="24"/>
      <w:szCs w:val="24"/>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Arial Unicode MS" w:cs="Arial Unicode MS"/>
      <w:color w:val="000000"/>
      <w:sz w:val="24"/>
      <w:szCs w:val="24"/>
      <w:lang w:val="en-US"/>
    </w:rPr>
  </w:style>
  <w:style w:type="character" w:styleId="None" w:customStyle="1">
    <w:name w:val="None"/>
  </w:style>
  <w:style w:type="character" w:styleId="Hyperlink0" w:customStyle="1">
    <w:name w:val="Hyperlink.0"/>
    <w:basedOn w:val="None"/>
    <w:rPr>
      <w:rFonts w:ascii="Trebuchet MS" w:hAnsi="Trebuchet MS" w:eastAsia="Trebuchet MS" w:cs="Trebuchet MS"/>
      <w:i/>
      <w:iCs/>
      <w:color w:val="074EE6"/>
      <w:sz w:val="22"/>
      <w:szCs w:val="22"/>
      <w:u w:val="single" w:color="074EE6"/>
      <w:lang w:val="en-US"/>
    </w:rPr>
  </w:style>
  <w:style w:type="paragraph" w:styleId="ListParagraph">
    <w:name w:val="List Paragraph"/>
    <w:basedOn w:val="Normal"/>
    <w:uiPriority w:val="34"/>
    <w:qFormat/>
    <w:rsid w:val="001916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character" w:customStyle="1" w:styleId="None">
    <w:name w:val="None"/>
  </w:style>
  <w:style w:type="character" w:customStyle="1" w:styleId="Hyperlink0">
    <w:name w:val="Hyperlink.0"/>
    <w:basedOn w:val="None"/>
    <w:rPr>
      <w:rFonts w:ascii="Trebuchet MS" w:eastAsia="Trebuchet MS" w:hAnsi="Trebuchet MS" w:cs="Trebuchet MS"/>
      <w:i/>
      <w:iCs/>
      <w:color w:val="074EE6"/>
      <w:sz w:val="22"/>
      <w:szCs w:val="22"/>
      <w:u w:val="single" w:color="074EE6"/>
      <w:lang w:val="en-US"/>
    </w:rPr>
  </w:style>
  <w:style w:type="paragraph" w:styleId="ListParagraph">
    <w:name w:val="List Paragraph"/>
    <w:basedOn w:val="Normal"/>
    <w:uiPriority w:val="34"/>
    <w:qFormat/>
    <w:rsid w:val="0019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Relationships xmlns="http://schemas.openxmlformats.org/package/2006/relationships"><Relationship Type="http://schemas.microsoft.com/office/2007/relationships/stylesWithEffects" Target="stylesWithEffects.xml" Id="rId3"/><Relationship Type="http://schemas.openxmlformats.org/officeDocument/2006/relationships/settings" Target="settings.xml" Id="rId4"/><Relationship Type="http://schemas.openxmlformats.org/officeDocument/2006/relationships/webSettings" Target="webSettings.xml" Id="rId5"/><Relationship Type="http://schemas.openxmlformats.org/officeDocument/2006/relationships/footnotes" Target="footnotes.xml" Id="rId6"/><Relationship Type="http://schemas.openxmlformats.org/officeDocument/2006/relationships/endnotes" Target="endnotes.xml" Id="rId7"/><Relationship Type="http://schemas.openxmlformats.org/officeDocument/2006/relationships/header" Target="header1.xml" Id="rId8"/><Relationship Type="http://schemas.openxmlformats.org/officeDocument/2006/relationships/footer" Target="footer1.xml" Id="rId9"/><Relationship Type="http://schemas.openxmlformats.org/officeDocument/2006/relationships/fontTable" Target="fontTable.xml" Id="rId10"/><Relationship Type="http://schemas.openxmlformats.org/officeDocument/2006/relationships/theme" Target="theme/theme1.xml" Id="rId11"/><Relationship Type="http://schemas.openxmlformats.org/officeDocument/2006/relationships/numbering" Target="numbering.xml" Id="rId1"/><Relationship Type="http://schemas.openxmlformats.org/officeDocument/2006/relationships/styles" Target="styles.xml" Id="rId2"/><Relationship Type="http://schemas.openxmlformats.org/officeDocument/2006/relationships/hyperlink" Target="about:blank" TargetMode="External" Id="R98f52a8bd2264bfc"/></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People Dynamics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Siriol Davies</lastModifiedBy>
  <revision>12</revision>
  <lastPrinted>2017-01-16T10:54:00.0000000Z</lastPrinted>
  <dcterms:created xsi:type="dcterms:W3CDTF">2018-10-04T08:19:00.0000000Z</dcterms:created>
  <dcterms:modified xsi:type="dcterms:W3CDTF">2019-06-18T11:44:01.6945805Z</dcterms:modified>
</coreProperties>
</file>