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12EA" w14:textId="77777777" w:rsidR="00EF1934" w:rsidRPr="002401B1" w:rsidRDefault="00A17FBA" w:rsidP="00E23300">
      <w:pPr>
        <w:jc w:val="center"/>
        <w:rPr>
          <w:rFonts w:asciiTheme="minorHAnsi" w:eastAsia="Trebuchet MS" w:hAnsiTheme="minorHAnsi" w:cs="Trebuchet MS"/>
          <w:b/>
          <w:bCs/>
          <w:color w:val="auto"/>
          <w:sz w:val="28"/>
          <w:szCs w:val="28"/>
        </w:rPr>
      </w:pPr>
      <w:bookmarkStart w:id="0" w:name="_GoBack"/>
      <w:bookmarkEnd w:id="0"/>
      <w:r w:rsidRPr="002401B1">
        <w:rPr>
          <w:rFonts w:asciiTheme="minorHAnsi" w:hAnsiTheme="minorHAnsi"/>
          <w:b/>
          <w:bCs/>
          <w:color w:val="auto"/>
          <w:sz w:val="28"/>
          <w:szCs w:val="28"/>
        </w:rPr>
        <w:t>Committee Agenda</w:t>
      </w:r>
    </w:p>
    <w:p w14:paraId="0CD2F1C1" w14:textId="1FFC23C0" w:rsidR="000E505C" w:rsidRPr="002401B1" w:rsidRDefault="4ECE8BA8" w:rsidP="4ECE8BA8">
      <w:pPr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4ECE8BA8">
        <w:rPr>
          <w:rFonts w:asciiTheme="minorHAnsi" w:hAnsiTheme="minorHAnsi"/>
          <w:b/>
          <w:bCs/>
          <w:color w:val="auto"/>
          <w:sz w:val="28"/>
          <w:szCs w:val="28"/>
        </w:rPr>
        <w:t>7.30pm, Tuesday 21</w:t>
      </w:r>
      <w:r w:rsidRPr="4ECE8BA8">
        <w:rPr>
          <w:rFonts w:asciiTheme="minorHAnsi" w:hAnsiTheme="minorHAnsi"/>
          <w:b/>
          <w:bCs/>
          <w:color w:val="auto"/>
          <w:sz w:val="28"/>
          <w:szCs w:val="28"/>
          <w:vertAlign w:val="superscript"/>
        </w:rPr>
        <w:t>st</w:t>
      </w:r>
      <w:r w:rsidRPr="4ECE8BA8">
        <w:rPr>
          <w:rFonts w:asciiTheme="minorHAnsi" w:hAnsiTheme="minorHAnsi"/>
          <w:b/>
          <w:bCs/>
          <w:color w:val="auto"/>
          <w:sz w:val="28"/>
          <w:szCs w:val="28"/>
        </w:rPr>
        <w:t xml:space="preserve"> May 2019, Ham Library</w:t>
      </w:r>
    </w:p>
    <w:p w14:paraId="0FE9C023" w14:textId="271B6B4E" w:rsidR="4ECE8BA8" w:rsidRDefault="4ECE8BA8" w:rsidP="4ECE8BA8">
      <w:pPr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2299D7C0" w14:textId="5901F77B" w:rsidR="4ECE8BA8" w:rsidRDefault="4ECE8BA8" w:rsidP="4ECE8BA8">
      <w:pPr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4ECE8BA8">
        <w:rPr>
          <w:rFonts w:asciiTheme="minorHAnsi" w:hAnsiTheme="minorHAnsi"/>
          <w:b/>
          <w:bCs/>
          <w:color w:val="auto"/>
          <w:sz w:val="28"/>
          <w:szCs w:val="28"/>
        </w:rPr>
        <w:t>MINUTES</w:t>
      </w:r>
    </w:p>
    <w:p w14:paraId="4446609C" w14:textId="005138CC" w:rsidR="4ECE8BA8" w:rsidRDefault="4ECE8BA8" w:rsidP="4ECE8BA8">
      <w:pPr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5FD3F6D3" w14:textId="439EA582" w:rsidR="4ECE8BA8" w:rsidRDefault="4ECE8BA8" w:rsidP="4ECE8BA8">
      <w:pPr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4ECE8BA8">
        <w:rPr>
          <w:rFonts w:asciiTheme="minorHAnsi" w:hAnsiTheme="minorHAnsi"/>
          <w:b/>
          <w:bCs/>
          <w:color w:val="auto"/>
          <w:sz w:val="28"/>
          <w:szCs w:val="28"/>
        </w:rPr>
        <w:t>Present</w:t>
      </w:r>
    </w:p>
    <w:p w14:paraId="0222521D" w14:textId="243D5A8F" w:rsidR="4ECE8BA8" w:rsidRDefault="4ECE8BA8" w:rsidP="4ECE8BA8">
      <w:pPr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0"/>
        <w:gridCol w:w="4150"/>
      </w:tblGrid>
      <w:tr w:rsidR="4ECE8BA8" w14:paraId="15B7D93B" w14:textId="77777777" w:rsidTr="4ECE8BA8">
        <w:tc>
          <w:tcPr>
            <w:tcW w:w="4150" w:type="dxa"/>
          </w:tcPr>
          <w:p w14:paraId="0C7D3606" w14:textId="20911A57" w:rsidR="4ECE8BA8" w:rsidRDefault="4ECE8BA8" w:rsidP="4ECE8BA8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ECE8BA8">
              <w:rPr>
                <w:rFonts w:asciiTheme="minorHAnsi" w:hAnsiTheme="minorHAnsi"/>
                <w:color w:val="auto"/>
                <w:sz w:val="20"/>
                <w:szCs w:val="20"/>
              </w:rPr>
              <w:t>Justine Glynn (Acting Chair)</w:t>
            </w:r>
          </w:p>
        </w:tc>
        <w:tc>
          <w:tcPr>
            <w:tcW w:w="4150" w:type="dxa"/>
          </w:tcPr>
          <w:p w14:paraId="04A35A33" w14:textId="2D35531A" w:rsidR="4ECE8BA8" w:rsidRDefault="4ECE8BA8" w:rsidP="4ECE8BA8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ECE8BA8">
              <w:rPr>
                <w:rFonts w:asciiTheme="minorHAnsi" w:hAnsiTheme="minorHAnsi"/>
                <w:color w:val="auto"/>
                <w:sz w:val="20"/>
                <w:szCs w:val="20"/>
              </w:rPr>
              <w:t>Andree Frieze</w:t>
            </w:r>
          </w:p>
        </w:tc>
      </w:tr>
      <w:tr w:rsidR="4ECE8BA8" w14:paraId="1E47DA41" w14:textId="77777777" w:rsidTr="4ECE8BA8">
        <w:tc>
          <w:tcPr>
            <w:tcW w:w="4150" w:type="dxa"/>
          </w:tcPr>
          <w:p w14:paraId="7E265D2F" w14:textId="7DE1D5BB" w:rsidR="4ECE8BA8" w:rsidRDefault="4ECE8BA8" w:rsidP="4ECE8BA8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ECE8BA8">
              <w:rPr>
                <w:rFonts w:asciiTheme="minorHAnsi" w:hAnsiTheme="minorHAnsi"/>
                <w:color w:val="auto"/>
                <w:sz w:val="20"/>
                <w:szCs w:val="20"/>
              </w:rPr>
              <w:t>Chris Ruse</w:t>
            </w:r>
          </w:p>
        </w:tc>
        <w:tc>
          <w:tcPr>
            <w:tcW w:w="4150" w:type="dxa"/>
          </w:tcPr>
          <w:p w14:paraId="30C02FD7" w14:textId="2575FC2E" w:rsidR="4ECE8BA8" w:rsidRDefault="4ECE8BA8" w:rsidP="4ECE8BA8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ECE8BA8">
              <w:rPr>
                <w:rFonts w:asciiTheme="minorHAnsi" w:hAnsiTheme="minorHAnsi"/>
                <w:color w:val="auto"/>
                <w:sz w:val="20"/>
                <w:szCs w:val="20"/>
              </w:rPr>
              <w:t>Brian Willman</w:t>
            </w:r>
          </w:p>
        </w:tc>
      </w:tr>
      <w:tr w:rsidR="4ECE8BA8" w14:paraId="74AE1A82" w14:textId="77777777" w:rsidTr="4ECE8BA8">
        <w:tc>
          <w:tcPr>
            <w:tcW w:w="4150" w:type="dxa"/>
          </w:tcPr>
          <w:p w14:paraId="77C34940" w14:textId="49E6745B" w:rsidR="4ECE8BA8" w:rsidRDefault="4ECE8BA8" w:rsidP="4ECE8BA8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ECE8BA8">
              <w:rPr>
                <w:rFonts w:asciiTheme="minorHAnsi" w:hAnsiTheme="minorHAnsi"/>
                <w:color w:val="auto"/>
                <w:sz w:val="20"/>
                <w:szCs w:val="20"/>
              </w:rPr>
              <w:t>Brian Waters</w:t>
            </w:r>
          </w:p>
        </w:tc>
        <w:tc>
          <w:tcPr>
            <w:tcW w:w="4150" w:type="dxa"/>
          </w:tcPr>
          <w:p w14:paraId="7135DC7F" w14:textId="5512DA3B" w:rsidR="4ECE8BA8" w:rsidRDefault="4ECE8BA8" w:rsidP="4ECE8BA8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ECE8BA8">
              <w:rPr>
                <w:rFonts w:asciiTheme="minorHAnsi" w:hAnsiTheme="minorHAnsi"/>
                <w:color w:val="auto"/>
                <w:sz w:val="20"/>
                <w:szCs w:val="20"/>
              </w:rPr>
              <w:t>David Lamb</w:t>
            </w:r>
          </w:p>
        </w:tc>
      </w:tr>
      <w:tr w:rsidR="4ECE8BA8" w14:paraId="5909EEEC" w14:textId="77777777" w:rsidTr="4ECE8BA8">
        <w:tc>
          <w:tcPr>
            <w:tcW w:w="4150" w:type="dxa"/>
          </w:tcPr>
          <w:p w14:paraId="19A68F5C" w14:textId="3B207F64" w:rsidR="4ECE8BA8" w:rsidRDefault="4ECE8BA8" w:rsidP="4ECE8BA8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ECE8BA8">
              <w:rPr>
                <w:rFonts w:asciiTheme="minorHAnsi" w:hAnsiTheme="minorHAnsi"/>
                <w:color w:val="auto"/>
                <w:sz w:val="20"/>
                <w:szCs w:val="20"/>
              </w:rPr>
              <w:t>Justine Langford</w:t>
            </w:r>
          </w:p>
        </w:tc>
        <w:tc>
          <w:tcPr>
            <w:tcW w:w="4150" w:type="dxa"/>
          </w:tcPr>
          <w:p w14:paraId="3533E21E" w14:textId="0993CE8E" w:rsidR="4ECE8BA8" w:rsidRDefault="4ECE8BA8" w:rsidP="4ECE8BA8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ECE8BA8">
              <w:rPr>
                <w:rFonts w:asciiTheme="minorHAnsi" w:hAnsiTheme="minorHAnsi"/>
                <w:color w:val="auto"/>
                <w:sz w:val="20"/>
                <w:szCs w:val="20"/>
              </w:rPr>
              <w:t>Geoff Bond</w:t>
            </w:r>
          </w:p>
        </w:tc>
      </w:tr>
      <w:tr w:rsidR="4ECE8BA8" w14:paraId="3E12F60E" w14:textId="77777777" w:rsidTr="4ECE8BA8">
        <w:tc>
          <w:tcPr>
            <w:tcW w:w="4150" w:type="dxa"/>
          </w:tcPr>
          <w:p w14:paraId="0250DFDB" w14:textId="4BE20516" w:rsidR="4ECE8BA8" w:rsidRDefault="4ECE8BA8" w:rsidP="4ECE8BA8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150" w:type="dxa"/>
          </w:tcPr>
          <w:p w14:paraId="624B5236" w14:textId="4EEA6B7A" w:rsidR="4ECE8BA8" w:rsidRDefault="4ECE8BA8" w:rsidP="4ECE8BA8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ECE8BA8">
              <w:rPr>
                <w:rFonts w:asciiTheme="minorHAnsi" w:hAnsiTheme="minorHAnsi"/>
                <w:color w:val="auto"/>
                <w:sz w:val="20"/>
                <w:szCs w:val="20"/>
              </w:rPr>
              <w:t>David Williams</w:t>
            </w:r>
          </w:p>
        </w:tc>
      </w:tr>
      <w:tr w:rsidR="4ECE8BA8" w14:paraId="5EEB9D8B" w14:textId="77777777" w:rsidTr="4ECE8BA8">
        <w:tc>
          <w:tcPr>
            <w:tcW w:w="4150" w:type="dxa"/>
          </w:tcPr>
          <w:p w14:paraId="364B63C0" w14:textId="28AD542A" w:rsidR="4ECE8BA8" w:rsidRDefault="4ECE8BA8" w:rsidP="4ECE8BA8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4ECE8BA8">
              <w:rPr>
                <w:rFonts w:asciiTheme="minorHAnsi" w:hAnsiTheme="minorHAnsi"/>
                <w:color w:val="auto"/>
                <w:sz w:val="20"/>
                <w:szCs w:val="20"/>
              </w:rPr>
              <w:t>Siriol</w:t>
            </w:r>
            <w:proofErr w:type="spellEnd"/>
            <w:r w:rsidRPr="4ECE8BA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Davies (Secretary)</w:t>
            </w:r>
          </w:p>
        </w:tc>
        <w:tc>
          <w:tcPr>
            <w:tcW w:w="4150" w:type="dxa"/>
          </w:tcPr>
          <w:p w14:paraId="37747CA1" w14:textId="4BE20516" w:rsidR="4ECE8BA8" w:rsidRDefault="4ECE8BA8" w:rsidP="4ECE8BA8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4ECE8BA8" w14:paraId="29862593" w14:textId="77777777" w:rsidTr="4ECE8BA8">
        <w:tc>
          <w:tcPr>
            <w:tcW w:w="4150" w:type="dxa"/>
          </w:tcPr>
          <w:p w14:paraId="207574BF" w14:textId="3A6C6176" w:rsidR="4ECE8BA8" w:rsidRDefault="4ECE8BA8" w:rsidP="4ECE8BA8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4ECE8BA8">
              <w:rPr>
                <w:rFonts w:asciiTheme="minorHAnsi" w:hAnsiTheme="minorHAnsi"/>
                <w:color w:val="auto"/>
                <w:sz w:val="20"/>
                <w:szCs w:val="20"/>
              </w:rPr>
              <w:t>Sue Gibbons, local resident</w:t>
            </w:r>
          </w:p>
        </w:tc>
        <w:tc>
          <w:tcPr>
            <w:tcW w:w="4150" w:type="dxa"/>
          </w:tcPr>
          <w:p w14:paraId="588F4625" w14:textId="4BE20516" w:rsidR="4ECE8BA8" w:rsidRDefault="4ECE8BA8" w:rsidP="4ECE8BA8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72A6659" w14:textId="77777777" w:rsidR="00271D1D" w:rsidRPr="002401B1" w:rsidRDefault="00271D1D" w:rsidP="00571056">
      <w:pPr>
        <w:rPr>
          <w:rFonts w:asciiTheme="minorHAnsi" w:hAnsiTheme="minorHAnsi"/>
          <w:color w:val="auto"/>
          <w:sz w:val="28"/>
          <w:szCs w:val="28"/>
        </w:rPr>
      </w:pPr>
    </w:p>
    <w:p w14:paraId="75B29ECE" w14:textId="182B147B" w:rsidR="00EF1934" w:rsidRPr="002401B1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1. </w:t>
      </w:r>
      <w:r w:rsidRPr="1C7A4766">
        <w:rPr>
          <w:rFonts w:asciiTheme="minorHAnsi" w:hAnsiTheme="minorHAnsi"/>
          <w:b/>
          <w:bCs/>
          <w:color w:val="auto"/>
        </w:rPr>
        <w:t>Apologies for absence</w:t>
      </w:r>
      <w:r w:rsidRPr="1C7A4766">
        <w:rPr>
          <w:rFonts w:asciiTheme="minorHAnsi" w:hAnsiTheme="minorHAnsi"/>
          <w:color w:val="auto"/>
        </w:rPr>
        <w:t xml:space="preserve"> were received from Jean Loveland and Penny Frost.</w:t>
      </w:r>
    </w:p>
    <w:p w14:paraId="0A37501D" w14:textId="77777777" w:rsidR="00A70F18" w:rsidRPr="002401B1" w:rsidRDefault="00A70F18" w:rsidP="1C7A4766">
      <w:pPr>
        <w:rPr>
          <w:rFonts w:asciiTheme="minorHAnsi" w:eastAsia="Trebuchet MS" w:hAnsiTheme="minorHAnsi" w:cs="Trebuchet MS"/>
          <w:color w:val="auto"/>
        </w:rPr>
      </w:pPr>
    </w:p>
    <w:p w14:paraId="2DF31AF8" w14:textId="55683AD6" w:rsidR="00571056" w:rsidRPr="002401B1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2. </w:t>
      </w:r>
      <w:r w:rsidRPr="1C7A4766">
        <w:rPr>
          <w:rFonts w:asciiTheme="minorHAnsi" w:hAnsiTheme="minorHAnsi"/>
          <w:b/>
          <w:bCs/>
          <w:color w:val="auto"/>
        </w:rPr>
        <w:t>The minutes of the meeting of 26</w:t>
      </w:r>
      <w:r w:rsidRPr="1C7A4766">
        <w:rPr>
          <w:rFonts w:asciiTheme="minorHAnsi" w:hAnsiTheme="minorHAnsi"/>
          <w:b/>
          <w:bCs/>
          <w:color w:val="auto"/>
          <w:vertAlign w:val="superscript"/>
        </w:rPr>
        <w:t>th</w:t>
      </w:r>
      <w:r w:rsidRPr="1C7A4766">
        <w:rPr>
          <w:rFonts w:asciiTheme="minorHAnsi" w:hAnsiTheme="minorHAnsi"/>
          <w:b/>
          <w:bCs/>
          <w:color w:val="auto"/>
        </w:rPr>
        <w:t xml:space="preserve"> February 2019</w:t>
      </w:r>
      <w:r w:rsidRPr="1C7A4766">
        <w:rPr>
          <w:rFonts w:asciiTheme="minorHAnsi" w:hAnsiTheme="minorHAnsi"/>
          <w:color w:val="auto"/>
        </w:rPr>
        <w:t xml:space="preserve"> were approved with the proviso that re. Item 6, Ham Village Centre, it be recorded that the committee had decided to seek ACV status.</w:t>
      </w:r>
    </w:p>
    <w:p w14:paraId="5DAB6C7B" w14:textId="77777777" w:rsidR="00BD6A09" w:rsidRPr="002401B1" w:rsidRDefault="00BD6A09" w:rsidP="1C7A4766">
      <w:pPr>
        <w:rPr>
          <w:rFonts w:asciiTheme="minorHAnsi" w:hAnsiTheme="minorHAnsi"/>
          <w:color w:val="auto"/>
        </w:rPr>
      </w:pPr>
    </w:p>
    <w:p w14:paraId="7323BAE8" w14:textId="77777777" w:rsidR="00460BBD" w:rsidRPr="002401B1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3. </w:t>
      </w:r>
      <w:r w:rsidRPr="1C7A4766">
        <w:rPr>
          <w:rFonts w:asciiTheme="minorHAnsi" w:hAnsiTheme="minorHAnsi"/>
          <w:b/>
          <w:bCs/>
          <w:color w:val="auto"/>
        </w:rPr>
        <w:t xml:space="preserve">Matters arising </w:t>
      </w:r>
      <w:r w:rsidRPr="1C7A4766">
        <w:rPr>
          <w:rFonts w:asciiTheme="minorHAnsi" w:hAnsiTheme="minorHAnsi"/>
          <w:color w:val="auto"/>
        </w:rPr>
        <w:t>not covered on the agenda</w:t>
      </w:r>
    </w:p>
    <w:p w14:paraId="624AC36F" w14:textId="3564FE84" w:rsidR="4ECE8BA8" w:rsidRDefault="4ECE8BA8" w:rsidP="1C7A4766">
      <w:pPr>
        <w:rPr>
          <w:rFonts w:asciiTheme="minorHAnsi" w:hAnsiTheme="minorHAnsi"/>
          <w:color w:val="auto"/>
        </w:rPr>
      </w:pPr>
    </w:p>
    <w:p w14:paraId="08E578EB" w14:textId="205058DB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b/>
          <w:bCs/>
          <w:color w:val="auto"/>
        </w:rPr>
        <w:t>Ham Village Centre</w:t>
      </w:r>
      <w:r w:rsidRPr="1C7A4766">
        <w:rPr>
          <w:rFonts w:asciiTheme="minorHAnsi" w:hAnsiTheme="minorHAnsi"/>
          <w:color w:val="auto"/>
        </w:rPr>
        <w:t xml:space="preserve"> – </w:t>
      </w:r>
      <w:proofErr w:type="spellStart"/>
      <w:r w:rsidRPr="1C7A4766">
        <w:rPr>
          <w:rFonts w:asciiTheme="minorHAnsi" w:hAnsiTheme="minorHAnsi"/>
          <w:color w:val="auto"/>
        </w:rPr>
        <w:t>Councillors</w:t>
      </w:r>
      <w:proofErr w:type="spellEnd"/>
      <w:r w:rsidRPr="1C7A4766">
        <w:rPr>
          <w:rFonts w:asciiTheme="minorHAnsi" w:hAnsiTheme="minorHAnsi"/>
          <w:color w:val="auto"/>
        </w:rPr>
        <w:t xml:space="preserve"> had enquired about the current state of affairs.  Some proposals had been put forward for art workshops which might have fitted the ACV criteria.  However, the manager, Keith </w:t>
      </w:r>
      <w:proofErr w:type="spellStart"/>
      <w:r w:rsidRPr="1C7A4766">
        <w:rPr>
          <w:rFonts w:asciiTheme="minorHAnsi" w:hAnsiTheme="minorHAnsi"/>
          <w:color w:val="auto"/>
        </w:rPr>
        <w:t>Dilloway</w:t>
      </w:r>
      <w:proofErr w:type="spellEnd"/>
      <w:r w:rsidRPr="1C7A4766">
        <w:rPr>
          <w:rFonts w:asciiTheme="minorHAnsi" w:hAnsiTheme="minorHAnsi"/>
          <w:color w:val="auto"/>
        </w:rPr>
        <w:t xml:space="preserve">, said he would mount a legal challenge to such a designation, as it would delay the sale. </w:t>
      </w:r>
      <w:proofErr w:type="spellStart"/>
      <w:r w:rsidRPr="1C7A4766">
        <w:rPr>
          <w:rFonts w:asciiTheme="minorHAnsi" w:hAnsiTheme="minorHAnsi"/>
          <w:color w:val="auto"/>
        </w:rPr>
        <w:t>Councillors</w:t>
      </w:r>
      <w:proofErr w:type="spellEnd"/>
      <w:r w:rsidRPr="1C7A4766">
        <w:rPr>
          <w:rFonts w:asciiTheme="minorHAnsi" w:hAnsiTheme="minorHAnsi"/>
          <w:color w:val="auto"/>
        </w:rPr>
        <w:t xml:space="preserve"> had decided not to pursue this avenue.  The point was made that the committee should have been consulted on this decision.  </w:t>
      </w:r>
    </w:p>
    <w:p w14:paraId="415B95DE" w14:textId="17957F3D" w:rsidR="4ECE8BA8" w:rsidRDefault="4ECE8BA8" w:rsidP="1C7A4766">
      <w:pPr>
        <w:rPr>
          <w:rFonts w:asciiTheme="minorHAnsi" w:hAnsiTheme="minorHAnsi"/>
          <w:color w:val="auto"/>
        </w:rPr>
      </w:pPr>
    </w:p>
    <w:p w14:paraId="41DCC2E7" w14:textId="2085ADFA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>Concerns were expressed about the proper running of the charity, i.e. lack of proper procedures and transparency.  AF will find out if it had ever been in receipt of a grant from the Council, in which case the trustees would be accountable for the proper expenditure.  AF will also check whether any pre-planning applications have been received.</w:t>
      </w:r>
    </w:p>
    <w:p w14:paraId="08F2FA95" w14:textId="501525F9" w:rsidR="4ECE8BA8" w:rsidRDefault="4ECE8BA8" w:rsidP="1C7A4766">
      <w:pPr>
        <w:rPr>
          <w:rFonts w:asciiTheme="minorHAnsi" w:hAnsiTheme="minorHAnsi"/>
          <w:color w:val="auto"/>
        </w:rPr>
      </w:pPr>
    </w:p>
    <w:p w14:paraId="021C49C0" w14:textId="2DDE200C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b/>
          <w:bCs/>
          <w:color w:val="auto"/>
        </w:rPr>
        <w:t>St Michael’s Convent</w:t>
      </w:r>
      <w:r w:rsidRPr="1C7A4766">
        <w:rPr>
          <w:rFonts w:asciiTheme="minorHAnsi" w:hAnsiTheme="minorHAnsi"/>
          <w:color w:val="auto"/>
        </w:rPr>
        <w:t xml:space="preserve"> – HPA had responded to the latest consultation.  Concerns were expressed about modifications to plans and failure to deliver on the commitment to provide a community space.  GB to brief BWs, who volunteered to talk to the consultants, Indigo, at a future date, if appropriate.</w:t>
      </w:r>
    </w:p>
    <w:p w14:paraId="094BCAF2" w14:textId="3FD57A52" w:rsidR="4ECE8BA8" w:rsidRDefault="4ECE8BA8" w:rsidP="1C7A4766">
      <w:pPr>
        <w:rPr>
          <w:rFonts w:asciiTheme="minorHAnsi" w:hAnsiTheme="minorHAnsi"/>
          <w:color w:val="auto"/>
        </w:rPr>
      </w:pPr>
    </w:p>
    <w:p w14:paraId="75A97FC8" w14:textId="57290D0B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b/>
          <w:bCs/>
          <w:color w:val="auto"/>
        </w:rPr>
        <w:t>Finance</w:t>
      </w:r>
      <w:r w:rsidRPr="1C7A4766">
        <w:rPr>
          <w:rFonts w:asciiTheme="minorHAnsi" w:hAnsiTheme="minorHAnsi"/>
          <w:color w:val="auto"/>
        </w:rPr>
        <w:t xml:space="preserve"> – John Goddard is asking the Council about future grant funding following </w:t>
      </w:r>
      <w:proofErr w:type="spellStart"/>
      <w:r w:rsidRPr="1C7A4766">
        <w:rPr>
          <w:rFonts w:asciiTheme="minorHAnsi" w:hAnsiTheme="minorHAnsi"/>
          <w:color w:val="auto"/>
        </w:rPr>
        <w:t>redesignation</w:t>
      </w:r>
      <w:proofErr w:type="spellEnd"/>
      <w:r w:rsidRPr="1C7A4766">
        <w:rPr>
          <w:rFonts w:asciiTheme="minorHAnsi" w:hAnsiTheme="minorHAnsi"/>
          <w:color w:val="auto"/>
        </w:rPr>
        <w:t>.  Some funding might be available from Petersham United Charities.</w:t>
      </w:r>
    </w:p>
    <w:p w14:paraId="6B1A8875" w14:textId="0D295C94" w:rsidR="4ECE8BA8" w:rsidRDefault="4ECE8BA8" w:rsidP="1C7A4766">
      <w:pPr>
        <w:rPr>
          <w:rFonts w:asciiTheme="minorHAnsi" w:hAnsiTheme="minorHAnsi"/>
          <w:color w:val="auto"/>
        </w:rPr>
      </w:pPr>
    </w:p>
    <w:p w14:paraId="5A7A84CA" w14:textId="4316C72D" w:rsidR="4ECE8BA8" w:rsidRDefault="1C7A4766" w:rsidP="1C7A4766">
      <w:pPr>
        <w:rPr>
          <w:rFonts w:asciiTheme="minorHAnsi" w:hAnsiTheme="minorHAnsi"/>
          <w:color w:val="auto"/>
        </w:rPr>
      </w:pPr>
      <w:proofErr w:type="spellStart"/>
      <w:r w:rsidRPr="1C7A4766">
        <w:rPr>
          <w:rFonts w:asciiTheme="minorHAnsi" w:hAnsiTheme="minorHAnsi"/>
          <w:b/>
          <w:bCs/>
          <w:color w:val="auto"/>
        </w:rPr>
        <w:lastRenderedPageBreak/>
        <w:t>Neighbourhood</w:t>
      </w:r>
      <w:proofErr w:type="spellEnd"/>
      <w:r w:rsidRPr="1C7A4766">
        <w:rPr>
          <w:rFonts w:asciiTheme="minorHAnsi" w:hAnsiTheme="minorHAnsi"/>
          <w:b/>
          <w:bCs/>
          <w:color w:val="auto"/>
        </w:rPr>
        <w:t xml:space="preserve"> Planning Conference </w:t>
      </w:r>
      <w:r w:rsidRPr="1C7A4766">
        <w:rPr>
          <w:rFonts w:asciiTheme="minorHAnsi" w:hAnsiTheme="minorHAnsi"/>
          <w:color w:val="auto"/>
        </w:rPr>
        <w:t xml:space="preserve">– </w:t>
      </w:r>
      <w:proofErr w:type="spellStart"/>
      <w:r w:rsidRPr="1C7A4766">
        <w:rPr>
          <w:rFonts w:asciiTheme="minorHAnsi" w:hAnsiTheme="minorHAnsi"/>
          <w:color w:val="auto"/>
        </w:rPr>
        <w:t>JLfd</w:t>
      </w:r>
      <w:proofErr w:type="spellEnd"/>
      <w:r w:rsidRPr="1C7A4766">
        <w:rPr>
          <w:rFonts w:asciiTheme="minorHAnsi" w:hAnsiTheme="minorHAnsi"/>
          <w:color w:val="auto"/>
        </w:rPr>
        <w:t xml:space="preserve"> and DL had attended and communicated that CIL money can be used for administrative costs of the Forum.</w:t>
      </w:r>
    </w:p>
    <w:p w14:paraId="02EB378F" w14:textId="77777777" w:rsidR="00460BBD" w:rsidRPr="002401B1" w:rsidRDefault="00460BBD" w:rsidP="1C7A4766">
      <w:pPr>
        <w:rPr>
          <w:rFonts w:asciiTheme="minorHAnsi" w:hAnsiTheme="minorHAnsi"/>
          <w:color w:val="auto"/>
        </w:rPr>
      </w:pPr>
    </w:p>
    <w:p w14:paraId="031479F2" w14:textId="6C9CFE5C" w:rsidR="00BD6A09" w:rsidRPr="002401B1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4. </w:t>
      </w:r>
      <w:r w:rsidRPr="1C7A4766">
        <w:rPr>
          <w:rFonts w:asciiTheme="minorHAnsi" w:hAnsiTheme="minorHAnsi"/>
          <w:b/>
          <w:bCs/>
          <w:color w:val="auto"/>
        </w:rPr>
        <w:t>Re-designation of the Forum</w:t>
      </w:r>
      <w:r w:rsidRPr="1C7A4766">
        <w:rPr>
          <w:rFonts w:asciiTheme="minorHAnsi" w:hAnsiTheme="minorHAnsi"/>
          <w:color w:val="auto"/>
        </w:rPr>
        <w:t xml:space="preserve"> </w:t>
      </w:r>
    </w:p>
    <w:p w14:paraId="77431EC1" w14:textId="073BF3D5" w:rsidR="4290DE4E" w:rsidRDefault="4290DE4E" w:rsidP="1C7A4766">
      <w:pPr>
        <w:rPr>
          <w:rFonts w:asciiTheme="minorHAnsi" w:hAnsiTheme="minorHAnsi"/>
          <w:color w:val="auto"/>
        </w:rPr>
      </w:pPr>
    </w:p>
    <w:p w14:paraId="2C5B31DE" w14:textId="68392159" w:rsidR="4290DE4E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>Draft application, updated constitution and list of supporters had been circulated.  SD will make the agreed amendments.</w:t>
      </w:r>
    </w:p>
    <w:p w14:paraId="1998F532" w14:textId="68276BD4" w:rsidR="4ECE8BA8" w:rsidRDefault="4ECE8BA8" w:rsidP="1C7A4766">
      <w:pPr>
        <w:rPr>
          <w:rFonts w:asciiTheme="minorHAnsi" w:hAnsiTheme="minorHAnsi"/>
          <w:color w:val="auto"/>
        </w:rPr>
      </w:pPr>
    </w:p>
    <w:p w14:paraId="113F815E" w14:textId="738D7DA5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Minor changes to the constitution will need to be approved at the AGM prior to the vote on </w:t>
      </w:r>
      <w:proofErr w:type="spellStart"/>
      <w:r w:rsidRPr="1C7A4766">
        <w:rPr>
          <w:rFonts w:asciiTheme="minorHAnsi" w:hAnsiTheme="minorHAnsi"/>
          <w:color w:val="auto"/>
        </w:rPr>
        <w:t>redesignation</w:t>
      </w:r>
      <w:proofErr w:type="spellEnd"/>
      <w:r w:rsidRPr="1C7A4766">
        <w:rPr>
          <w:rFonts w:asciiTheme="minorHAnsi" w:hAnsiTheme="minorHAnsi"/>
          <w:color w:val="auto"/>
        </w:rPr>
        <w:t>. The motion to be passed will be:</w:t>
      </w:r>
    </w:p>
    <w:p w14:paraId="67CB4107" w14:textId="0A3AD31C" w:rsidR="4ECE8BA8" w:rsidRDefault="4ECE8BA8" w:rsidP="1C7A4766">
      <w:pPr>
        <w:rPr>
          <w:rFonts w:asciiTheme="minorHAnsi" w:hAnsiTheme="minorHAnsi"/>
          <w:color w:val="auto"/>
        </w:rPr>
      </w:pPr>
    </w:p>
    <w:p w14:paraId="7669D3F4" w14:textId="3D6770FB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‘The meeting resolves to apply to LBRuT to be </w:t>
      </w:r>
      <w:proofErr w:type="spellStart"/>
      <w:r w:rsidRPr="1C7A4766">
        <w:rPr>
          <w:rFonts w:asciiTheme="minorHAnsi" w:hAnsiTheme="minorHAnsi"/>
          <w:color w:val="auto"/>
        </w:rPr>
        <w:t>recognised</w:t>
      </w:r>
      <w:proofErr w:type="spellEnd"/>
      <w:r w:rsidRPr="1C7A4766">
        <w:rPr>
          <w:rFonts w:asciiTheme="minorHAnsi" w:hAnsiTheme="minorHAnsi"/>
          <w:color w:val="auto"/>
        </w:rPr>
        <w:t xml:space="preserve"> as the </w:t>
      </w:r>
      <w:proofErr w:type="spellStart"/>
      <w:r w:rsidRPr="1C7A4766">
        <w:rPr>
          <w:rFonts w:asciiTheme="minorHAnsi" w:hAnsiTheme="minorHAnsi"/>
          <w:color w:val="auto"/>
        </w:rPr>
        <w:t>Neighbourhood</w:t>
      </w:r>
      <w:proofErr w:type="spellEnd"/>
      <w:r w:rsidRPr="1C7A4766">
        <w:rPr>
          <w:rFonts w:asciiTheme="minorHAnsi" w:hAnsiTheme="minorHAnsi"/>
          <w:color w:val="auto"/>
        </w:rPr>
        <w:t xml:space="preserve"> Forum for Ham and Petersham.’</w:t>
      </w:r>
    </w:p>
    <w:p w14:paraId="0E7363EF" w14:textId="3733DCC0" w:rsidR="4ECE8BA8" w:rsidRDefault="4ECE8BA8" w:rsidP="1C7A4766">
      <w:pPr>
        <w:rPr>
          <w:rFonts w:asciiTheme="minorHAnsi" w:hAnsiTheme="minorHAnsi"/>
          <w:color w:val="auto"/>
        </w:rPr>
      </w:pPr>
    </w:p>
    <w:p w14:paraId="0C959F9E" w14:textId="35178FDB" w:rsidR="4290DE4E" w:rsidRDefault="1C7A4766" w:rsidP="1C7A4766">
      <w:pPr>
        <w:rPr>
          <w:color w:val="auto"/>
        </w:rPr>
      </w:pPr>
      <w:r w:rsidRPr="1C7A4766">
        <w:rPr>
          <w:rFonts w:asciiTheme="minorHAnsi" w:hAnsiTheme="minorHAnsi"/>
          <w:color w:val="auto"/>
        </w:rPr>
        <w:t xml:space="preserve">List of supporters - while all people who live or work locally are automatically members of the Forum, for the purpose of the </w:t>
      </w:r>
      <w:proofErr w:type="spellStart"/>
      <w:r w:rsidRPr="1C7A4766">
        <w:rPr>
          <w:rFonts w:asciiTheme="minorHAnsi" w:hAnsiTheme="minorHAnsi"/>
          <w:color w:val="auto"/>
        </w:rPr>
        <w:t>redesignation</w:t>
      </w:r>
      <w:proofErr w:type="spellEnd"/>
      <w:r w:rsidRPr="1C7A4766">
        <w:rPr>
          <w:rFonts w:asciiTheme="minorHAnsi" w:hAnsiTheme="minorHAnsi"/>
          <w:color w:val="auto"/>
        </w:rPr>
        <w:t>, a list of at least 21 people is required.  These include, but are not limited to members of local organisations.  Further support can be garnered at the AGM.</w:t>
      </w:r>
    </w:p>
    <w:p w14:paraId="1EB5B92E" w14:textId="41BAF0D5" w:rsidR="323BF1E4" w:rsidRDefault="323BF1E4" w:rsidP="1C7A4766">
      <w:pPr>
        <w:rPr>
          <w:rFonts w:asciiTheme="minorHAnsi" w:hAnsiTheme="minorHAnsi"/>
          <w:color w:val="auto"/>
        </w:rPr>
      </w:pPr>
    </w:p>
    <w:p w14:paraId="129C0D29" w14:textId="5D76CEE7" w:rsidR="323BF1E4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>The Register of Interests does not need to be on the website but can be made available on request.</w:t>
      </w:r>
    </w:p>
    <w:p w14:paraId="7F405F76" w14:textId="4A796786" w:rsidR="4ECE8BA8" w:rsidRDefault="4ECE8BA8" w:rsidP="1C7A4766">
      <w:pPr>
        <w:rPr>
          <w:rFonts w:asciiTheme="minorHAnsi" w:hAnsiTheme="minorHAnsi"/>
          <w:color w:val="auto"/>
        </w:rPr>
      </w:pPr>
    </w:p>
    <w:p w14:paraId="6E86560F" w14:textId="405C8434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SD will amend the documents for the Re-designation and send to Robert </w:t>
      </w:r>
      <w:proofErr w:type="spellStart"/>
      <w:r w:rsidRPr="1C7A4766">
        <w:rPr>
          <w:rFonts w:asciiTheme="minorHAnsi" w:hAnsiTheme="minorHAnsi"/>
          <w:color w:val="auto"/>
        </w:rPr>
        <w:t>Wellburn</w:t>
      </w:r>
      <w:proofErr w:type="spellEnd"/>
      <w:r w:rsidRPr="1C7A4766">
        <w:rPr>
          <w:rFonts w:asciiTheme="minorHAnsi" w:hAnsiTheme="minorHAnsi"/>
          <w:color w:val="auto"/>
        </w:rPr>
        <w:t xml:space="preserve"> of the Council for pre-approval, prior to the AGM.</w:t>
      </w:r>
    </w:p>
    <w:p w14:paraId="1CE46150" w14:textId="06D81FDF" w:rsidR="4ECE8BA8" w:rsidRDefault="4ECE8BA8" w:rsidP="1C7A4766">
      <w:pPr>
        <w:rPr>
          <w:rFonts w:asciiTheme="minorHAnsi" w:hAnsiTheme="minorHAnsi"/>
          <w:color w:val="auto"/>
        </w:rPr>
      </w:pPr>
    </w:p>
    <w:p w14:paraId="0B16415C" w14:textId="07AE643A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>The deadline for the latest round of CIL funding is 31</w:t>
      </w:r>
      <w:r w:rsidRPr="1C7A4766">
        <w:rPr>
          <w:rFonts w:asciiTheme="minorHAnsi" w:hAnsiTheme="minorHAnsi"/>
          <w:color w:val="auto"/>
          <w:vertAlign w:val="superscript"/>
        </w:rPr>
        <w:t>st</w:t>
      </w:r>
      <w:r w:rsidRPr="1C7A4766">
        <w:rPr>
          <w:rFonts w:asciiTheme="minorHAnsi" w:hAnsiTheme="minorHAnsi"/>
          <w:color w:val="auto"/>
        </w:rPr>
        <w:t xml:space="preserve"> May.  As the Forum does not technically exist until the </w:t>
      </w:r>
      <w:proofErr w:type="spellStart"/>
      <w:r w:rsidRPr="1C7A4766">
        <w:rPr>
          <w:rFonts w:asciiTheme="minorHAnsi" w:hAnsiTheme="minorHAnsi"/>
          <w:color w:val="auto"/>
        </w:rPr>
        <w:t>redesignation</w:t>
      </w:r>
      <w:proofErr w:type="spellEnd"/>
      <w:r w:rsidRPr="1C7A4766">
        <w:rPr>
          <w:rFonts w:asciiTheme="minorHAnsi" w:hAnsiTheme="minorHAnsi"/>
          <w:color w:val="auto"/>
        </w:rPr>
        <w:t xml:space="preserve"> has been approved, it cannot be consulted on the allocation of funds.  However, Robert has said that the Council will continue to work with the Forum once the application for </w:t>
      </w:r>
      <w:proofErr w:type="spellStart"/>
      <w:r w:rsidRPr="1C7A4766">
        <w:rPr>
          <w:rFonts w:asciiTheme="minorHAnsi" w:hAnsiTheme="minorHAnsi"/>
          <w:color w:val="auto"/>
        </w:rPr>
        <w:t>redesignation</w:t>
      </w:r>
      <w:proofErr w:type="spellEnd"/>
      <w:r w:rsidRPr="1C7A4766">
        <w:rPr>
          <w:rFonts w:asciiTheme="minorHAnsi" w:hAnsiTheme="minorHAnsi"/>
          <w:color w:val="auto"/>
        </w:rPr>
        <w:t xml:space="preserve"> has been received.</w:t>
      </w:r>
    </w:p>
    <w:p w14:paraId="4836A7B2" w14:textId="706A5114" w:rsidR="4290DE4E" w:rsidRDefault="4290DE4E" w:rsidP="1C7A4766">
      <w:pPr>
        <w:rPr>
          <w:rFonts w:asciiTheme="minorHAnsi" w:hAnsiTheme="minorHAnsi"/>
          <w:color w:val="auto"/>
        </w:rPr>
      </w:pPr>
    </w:p>
    <w:p w14:paraId="3D01AD32" w14:textId="70A0952D" w:rsidR="4290DE4E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5. </w:t>
      </w:r>
      <w:r w:rsidRPr="1C7A4766">
        <w:rPr>
          <w:rFonts w:asciiTheme="minorHAnsi" w:hAnsiTheme="minorHAnsi"/>
          <w:b/>
          <w:bCs/>
          <w:color w:val="auto"/>
        </w:rPr>
        <w:t>AGM 4</w:t>
      </w:r>
      <w:r w:rsidRPr="1C7A4766">
        <w:rPr>
          <w:rFonts w:asciiTheme="minorHAnsi" w:hAnsiTheme="minorHAnsi"/>
          <w:b/>
          <w:bCs/>
          <w:color w:val="auto"/>
          <w:vertAlign w:val="superscript"/>
        </w:rPr>
        <w:t>th</w:t>
      </w:r>
      <w:r w:rsidRPr="1C7A4766">
        <w:rPr>
          <w:rFonts w:asciiTheme="minorHAnsi" w:hAnsiTheme="minorHAnsi"/>
          <w:b/>
          <w:bCs/>
          <w:color w:val="auto"/>
        </w:rPr>
        <w:t xml:space="preserve"> June, St Richard’s Church</w:t>
      </w:r>
      <w:r w:rsidRPr="1C7A4766">
        <w:rPr>
          <w:rFonts w:asciiTheme="minorHAnsi" w:hAnsiTheme="minorHAnsi"/>
          <w:color w:val="auto"/>
        </w:rPr>
        <w:t xml:space="preserve"> </w:t>
      </w:r>
    </w:p>
    <w:p w14:paraId="6D3FD537" w14:textId="0E22AB90" w:rsidR="4ECE8BA8" w:rsidRDefault="4ECE8BA8" w:rsidP="1C7A4766">
      <w:pPr>
        <w:rPr>
          <w:rFonts w:asciiTheme="minorHAnsi" w:hAnsiTheme="minorHAnsi"/>
          <w:color w:val="auto"/>
        </w:rPr>
      </w:pPr>
    </w:p>
    <w:p w14:paraId="5E2D833C" w14:textId="3F979530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The venue and facilities have been confirmed. </w:t>
      </w:r>
      <w:proofErr w:type="spellStart"/>
      <w:r w:rsidRPr="1C7A4766">
        <w:rPr>
          <w:rFonts w:asciiTheme="minorHAnsi" w:hAnsiTheme="minorHAnsi"/>
          <w:color w:val="auto"/>
        </w:rPr>
        <w:t>JLfd</w:t>
      </w:r>
      <w:proofErr w:type="spellEnd"/>
      <w:r w:rsidRPr="1C7A4766">
        <w:rPr>
          <w:rFonts w:asciiTheme="minorHAnsi" w:hAnsiTheme="minorHAnsi"/>
          <w:color w:val="auto"/>
        </w:rPr>
        <w:t xml:space="preserve"> offered to </w:t>
      </w:r>
      <w:proofErr w:type="spellStart"/>
      <w:r w:rsidRPr="1C7A4766">
        <w:rPr>
          <w:rFonts w:asciiTheme="minorHAnsi" w:hAnsiTheme="minorHAnsi"/>
          <w:color w:val="auto"/>
        </w:rPr>
        <w:t>organise</w:t>
      </w:r>
      <w:proofErr w:type="spellEnd"/>
      <w:r w:rsidRPr="1C7A4766">
        <w:rPr>
          <w:rFonts w:asciiTheme="minorHAnsi" w:hAnsiTheme="minorHAnsi"/>
          <w:color w:val="auto"/>
        </w:rPr>
        <w:t xml:space="preserve"> refreshments.  SD to amend the agenda as discussed.</w:t>
      </w:r>
    </w:p>
    <w:p w14:paraId="7553DCCF" w14:textId="07BB56BC" w:rsidR="4ECE8BA8" w:rsidRDefault="1C7A4766" w:rsidP="1C7A4766">
      <w:pPr>
        <w:rPr>
          <w:rFonts w:asciiTheme="minorHAnsi" w:hAnsiTheme="minorHAnsi"/>
          <w:color w:val="auto"/>
        </w:rPr>
      </w:pPr>
      <w:proofErr w:type="spellStart"/>
      <w:r w:rsidRPr="1C7A4766">
        <w:rPr>
          <w:rFonts w:asciiTheme="minorHAnsi" w:hAnsiTheme="minorHAnsi"/>
          <w:color w:val="auto"/>
        </w:rPr>
        <w:t>JLfd</w:t>
      </w:r>
      <w:proofErr w:type="spellEnd"/>
      <w:r w:rsidRPr="1C7A4766">
        <w:rPr>
          <w:rFonts w:asciiTheme="minorHAnsi" w:hAnsiTheme="minorHAnsi"/>
          <w:color w:val="auto"/>
        </w:rPr>
        <w:t xml:space="preserve"> had invited Council staff responsible for air quality and travel.</w:t>
      </w:r>
    </w:p>
    <w:p w14:paraId="273CA143" w14:textId="2F929757" w:rsidR="323BF1E4" w:rsidRDefault="323BF1E4" w:rsidP="1C7A4766">
      <w:pPr>
        <w:rPr>
          <w:rFonts w:asciiTheme="minorHAnsi" w:hAnsiTheme="minorHAnsi"/>
          <w:color w:val="auto"/>
        </w:rPr>
      </w:pPr>
    </w:p>
    <w:p w14:paraId="426AD3AE" w14:textId="546B92B8" w:rsidR="323BF1E4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Future role of the Forum – SD to draft text based on entry for February H&amp;P magazine.  </w:t>
      </w:r>
    </w:p>
    <w:p w14:paraId="0A45DCEE" w14:textId="155E26E7" w:rsidR="4ECE8BA8" w:rsidRDefault="4ECE8BA8" w:rsidP="1C7A4766">
      <w:pPr>
        <w:rPr>
          <w:rFonts w:asciiTheme="minorHAnsi" w:hAnsiTheme="minorHAnsi"/>
          <w:color w:val="auto"/>
        </w:rPr>
      </w:pPr>
    </w:p>
    <w:p w14:paraId="4563CAB9" w14:textId="171BE4FA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Publicity – AF will promote on Facebook and Twitter.  </w:t>
      </w:r>
      <w:proofErr w:type="spellStart"/>
      <w:r w:rsidRPr="1C7A4766">
        <w:rPr>
          <w:rFonts w:asciiTheme="minorHAnsi" w:hAnsiTheme="minorHAnsi"/>
          <w:color w:val="auto"/>
        </w:rPr>
        <w:t>JLfd</w:t>
      </w:r>
      <w:proofErr w:type="spellEnd"/>
      <w:r w:rsidRPr="1C7A4766">
        <w:rPr>
          <w:rFonts w:asciiTheme="minorHAnsi" w:hAnsiTheme="minorHAnsi"/>
          <w:color w:val="auto"/>
        </w:rPr>
        <w:t xml:space="preserve"> will send to the Council website. GB will post the agenda on the Forum website and email HPA membership and Forum mailing list.  AF will send a pdf of the entry in the H&amp;P magazine to BWs for printing 12 posters.</w:t>
      </w:r>
    </w:p>
    <w:p w14:paraId="1F7D7684" w14:textId="66EC9920" w:rsidR="4290DE4E" w:rsidRDefault="4290DE4E" w:rsidP="1C7A4766">
      <w:pPr>
        <w:rPr>
          <w:rFonts w:asciiTheme="minorHAnsi" w:hAnsiTheme="minorHAnsi"/>
          <w:color w:val="auto"/>
        </w:rPr>
      </w:pPr>
    </w:p>
    <w:p w14:paraId="34A2EBBA" w14:textId="0F9D959F" w:rsidR="4290DE4E" w:rsidRDefault="4290DE4E" w:rsidP="1C7A4766">
      <w:pPr>
        <w:rPr>
          <w:rFonts w:asciiTheme="minorHAnsi" w:hAnsiTheme="minorHAnsi"/>
          <w:color w:val="auto"/>
        </w:rPr>
      </w:pPr>
    </w:p>
    <w:p w14:paraId="30B0B48A" w14:textId="1BBDB6DA" w:rsidR="4290DE4E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6. </w:t>
      </w:r>
      <w:r w:rsidRPr="1C7A4766">
        <w:rPr>
          <w:rFonts w:asciiTheme="minorHAnsi" w:hAnsiTheme="minorHAnsi"/>
          <w:b/>
          <w:bCs/>
          <w:color w:val="auto"/>
        </w:rPr>
        <w:t>Chairmanship of the Forum and communications</w:t>
      </w:r>
    </w:p>
    <w:p w14:paraId="4F4EEC16" w14:textId="2B19D7F2" w:rsidR="4ECE8BA8" w:rsidRDefault="4ECE8BA8" w:rsidP="1C7A4766">
      <w:pPr>
        <w:rPr>
          <w:rFonts w:asciiTheme="minorHAnsi" w:hAnsiTheme="minorHAnsi"/>
          <w:color w:val="auto"/>
        </w:rPr>
      </w:pPr>
    </w:p>
    <w:p w14:paraId="30D63513" w14:textId="7C9A8286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>Re. The vacancy for a Chairman, JG will ask Penny Frost if she could speak to the vicar of St Richard’s, Rev. Simon Coupland, to see if he might be interested.</w:t>
      </w:r>
    </w:p>
    <w:p w14:paraId="27FCB240" w14:textId="75783BA7" w:rsidR="4ECE8BA8" w:rsidRDefault="4ECE8BA8" w:rsidP="1C7A4766">
      <w:pPr>
        <w:rPr>
          <w:rFonts w:asciiTheme="minorHAnsi" w:hAnsiTheme="minorHAnsi"/>
          <w:color w:val="auto"/>
        </w:rPr>
      </w:pPr>
    </w:p>
    <w:p w14:paraId="77EB800A" w14:textId="684D9937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>CVS – CR can post an advert there.</w:t>
      </w:r>
    </w:p>
    <w:p w14:paraId="0D16DC17" w14:textId="5FC3F6FB" w:rsidR="4ECE8BA8" w:rsidRDefault="4ECE8BA8" w:rsidP="1C7A4766">
      <w:pPr>
        <w:rPr>
          <w:rFonts w:asciiTheme="minorHAnsi" w:hAnsiTheme="minorHAnsi"/>
          <w:color w:val="auto"/>
        </w:rPr>
      </w:pPr>
    </w:p>
    <w:p w14:paraId="7132483C" w14:textId="7147CD07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>H&amp;P magazine – an entry could include the need for a new Chair.</w:t>
      </w:r>
    </w:p>
    <w:p w14:paraId="23AEFB0D" w14:textId="57264D2C" w:rsidR="323BF1E4" w:rsidRDefault="323BF1E4" w:rsidP="1C7A4766">
      <w:pPr>
        <w:rPr>
          <w:rFonts w:asciiTheme="minorHAnsi" w:hAnsiTheme="minorHAnsi"/>
          <w:color w:val="auto"/>
        </w:rPr>
      </w:pPr>
    </w:p>
    <w:p w14:paraId="39AECD43" w14:textId="59605A32" w:rsidR="323BF1E4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>The AGM is also a forum for advertising the vacancy.</w:t>
      </w:r>
    </w:p>
    <w:p w14:paraId="50599807" w14:textId="371C2F6D" w:rsidR="4290DE4E" w:rsidRDefault="4290DE4E" w:rsidP="1C7A4766">
      <w:pPr>
        <w:rPr>
          <w:rFonts w:asciiTheme="minorHAnsi" w:hAnsiTheme="minorHAnsi"/>
          <w:color w:val="auto"/>
        </w:rPr>
      </w:pPr>
    </w:p>
    <w:p w14:paraId="6EC6A21D" w14:textId="6B208179" w:rsidR="4290DE4E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7. </w:t>
      </w:r>
      <w:r w:rsidRPr="1C7A4766">
        <w:rPr>
          <w:rFonts w:asciiTheme="minorHAnsi" w:hAnsiTheme="minorHAnsi"/>
          <w:b/>
          <w:bCs/>
          <w:color w:val="auto"/>
        </w:rPr>
        <w:t>Ham Market CIL</w:t>
      </w:r>
      <w:r w:rsidRPr="1C7A4766">
        <w:rPr>
          <w:rFonts w:asciiTheme="minorHAnsi" w:hAnsiTheme="minorHAnsi"/>
          <w:color w:val="auto"/>
        </w:rPr>
        <w:t xml:space="preserve"> </w:t>
      </w:r>
      <w:r w:rsidRPr="1C7A4766">
        <w:rPr>
          <w:rFonts w:asciiTheme="minorHAnsi" w:hAnsiTheme="minorHAnsi"/>
          <w:b/>
          <w:bCs/>
          <w:color w:val="auto"/>
        </w:rPr>
        <w:t>bid</w:t>
      </w:r>
      <w:r w:rsidRPr="1C7A4766">
        <w:rPr>
          <w:rFonts w:asciiTheme="minorHAnsi" w:hAnsiTheme="minorHAnsi"/>
          <w:color w:val="auto"/>
        </w:rPr>
        <w:t xml:space="preserve"> (</w:t>
      </w:r>
      <w:proofErr w:type="spellStart"/>
      <w:r w:rsidRPr="1C7A4766">
        <w:rPr>
          <w:rFonts w:asciiTheme="minorHAnsi" w:hAnsiTheme="minorHAnsi"/>
          <w:color w:val="auto"/>
        </w:rPr>
        <w:t>JLfd</w:t>
      </w:r>
      <w:proofErr w:type="spellEnd"/>
      <w:r w:rsidRPr="1C7A4766">
        <w:rPr>
          <w:rFonts w:asciiTheme="minorHAnsi" w:hAnsiTheme="minorHAnsi"/>
          <w:color w:val="auto"/>
        </w:rPr>
        <w:t>)</w:t>
      </w:r>
    </w:p>
    <w:p w14:paraId="7329E52B" w14:textId="2A472BDE" w:rsidR="4ECE8BA8" w:rsidRDefault="4ECE8BA8" w:rsidP="1C7A4766">
      <w:pPr>
        <w:rPr>
          <w:rFonts w:asciiTheme="minorHAnsi" w:hAnsiTheme="minorHAnsi"/>
          <w:color w:val="auto"/>
        </w:rPr>
      </w:pPr>
    </w:p>
    <w:p w14:paraId="7FFE6FD0" w14:textId="38FD2AEE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The Ham Market group had met with </w:t>
      </w:r>
      <w:proofErr w:type="spellStart"/>
      <w:r w:rsidRPr="1C7A4766">
        <w:rPr>
          <w:rFonts w:asciiTheme="minorHAnsi" w:hAnsiTheme="minorHAnsi"/>
          <w:color w:val="auto"/>
        </w:rPr>
        <w:t>councillors</w:t>
      </w:r>
      <w:proofErr w:type="spellEnd"/>
      <w:r w:rsidRPr="1C7A4766">
        <w:rPr>
          <w:rFonts w:asciiTheme="minorHAnsi" w:hAnsiTheme="minorHAnsi"/>
          <w:color w:val="auto"/>
        </w:rPr>
        <w:t xml:space="preserve"> and officers responsible for active travel, to propose ideas. These were not suitable for CIL money, but might attract statutory CIL money.  </w:t>
      </w:r>
      <w:proofErr w:type="spellStart"/>
      <w:r w:rsidRPr="1C7A4766">
        <w:rPr>
          <w:rFonts w:asciiTheme="minorHAnsi" w:hAnsiTheme="minorHAnsi"/>
          <w:color w:val="auto"/>
        </w:rPr>
        <w:t>JLfd</w:t>
      </w:r>
      <w:proofErr w:type="spellEnd"/>
      <w:r w:rsidRPr="1C7A4766">
        <w:rPr>
          <w:rFonts w:asciiTheme="minorHAnsi" w:hAnsiTheme="minorHAnsi"/>
          <w:color w:val="auto"/>
        </w:rPr>
        <w:t xml:space="preserve"> will send guidance to AF who will contact Margo Turner.</w:t>
      </w:r>
    </w:p>
    <w:p w14:paraId="40AB23F5" w14:textId="7E8AA890" w:rsidR="4ECE8BA8" w:rsidRDefault="4ECE8BA8" w:rsidP="1C7A4766">
      <w:pPr>
        <w:rPr>
          <w:rFonts w:asciiTheme="minorHAnsi" w:hAnsiTheme="minorHAnsi"/>
          <w:color w:val="auto"/>
        </w:rPr>
      </w:pPr>
    </w:p>
    <w:p w14:paraId="761335E8" w14:textId="5EF6B650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>The Ham Close development will not give rise to CIL because the developers are contributing in other ways.</w:t>
      </w:r>
    </w:p>
    <w:p w14:paraId="7D214497" w14:textId="2F28735F" w:rsidR="4ECE8BA8" w:rsidRDefault="4ECE8BA8" w:rsidP="1C7A4766">
      <w:pPr>
        <w:rPr>
          <w:rFonts w:asciiTheme="minorHAnsi" w:hAnsiTheme="minorHAnsi"/>
          <w:color w:val="auto"/>
        </w:rPr>
      </w:pPr>
    </w:p>
    <w:p w14:paraId="33073A03" w14:textId="03823389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Ham and Petersham is apparently not eligible for CIL money allocated to the eastern part of the borough, because it has a </w:t>
      </w:r>
      <w:proofErr w:type="spellStart"/>
      <w:r w:rsidRPr="1C7A4766">
        <w:rPr>
          <w:rFonts w:asciiTheme="minorHAnsi" w:hAnsiTheme="minorHAnsi"/>
          <w:color w:val="auto"/>
        </w:rPr>
        <w:t>neighbourhood</w:t>
      </w:r>
      <w:proofErr w:type="spellEnd"/>
      <w:r w:rsidRPr="1C7A4766">
        <w:rPr>
          <w:rFonts w:asciiTheme="minorHAnsi" w:hAnsiTheme="minorHAnsi"/>
          <w:color w:val="auto"/>
        </w:rPr>
        <w:t xml:space="preserve"> plan and has a separate allocation. The committee asked who made this decision and why </w:t>
      </w:r>
      <w:proofErr w:type="spellStart"/>
      <w:r w:rsidRPr="1C7A4766">
        <w:rPr>
          <w:rFonts w:asciiTheme="minorHAnsi" w:hAnsiTheme="minorHAnsi"/>
          <w:color w:val="auto"/>
        </w:rPr>
        <w:t>councillors</w:t>
      </w:r>
      <w:proofErr w:type="spellEnd"/>
      <w:r w:rsidRPr="1C7A4766">
        <w:rPr>
          <w:rFonts w:asciiTheme="minorHAnsi" w:hAnsiTheme="minorHAnsi"/>
          <w:color w:val="auto"/>
        </w:rPr>
        <w:t xml:space="preserve"> had not challenged it.  It would appear to put H&amp;P at an unfair disadvantage.  AF will talk to DW and ask the other </w:t>
      </w:r>
      <w:proofErr w:type="spellStart"/>
      <w:r w:rsidRPr="1C7A4766">
        <w:rPr>
          <w:rFonts w:asciiTheme="minorHAnsi" w:hAnsiTheme="minorHAnsi"/>
          <w:color w:val="auto"/>
        </w:rPr>
        <w:t>councillors</w:t>
      </w:r>
      <w:proofErr w:type="spellEnd"/>
      <w:r w:rsidRPr="1C7A4766">
        <w:rPr>
          <w:rFonts w:asciiTheme="minorHAnsi" w:hAnsiTheme="minorHAnsi"/>
          <w:color w:val="auto"/>
        </w:rPr>
        <w:t xml:space="preserve"> to research this issue.  This needs to be clarified before the AGM.</w:t>
      </w:r>
    </w:p>
    <w:p w14:paraId="32C84FBB" w14:textId="44D3FC78" w:rsidR="4ECE8BA8" w:rsidRDefault="4ECE8BA8" w:rsidP="1C7A4766">
      <w:pPr>
        <w:rPr>
          <w:rFonts w:asciiTheme="minorHAnsi" w:hAnsiTheme="minorHAnsi"/>
          <w:color w:val="auto"/>
        </w:rPr>
      </w:pPr>
    </w:p>
    <w:p w14:paraId="292DE6D3" w14:textId="5519D9E6" w:rsidR="4ECE8BA8" w:rsidRDefault="4ECE8BA8" w:rsidP="1C7A4766">
      <w:pPr>
        <w:rPr>
          <w:rFonts w:asciiTheme="minorHAnsi" w:hAnsiTheme="minorHAnsi"/>
          <w:color w:val="auto"/>
        </w:rPr>
      </w:pPr>
    </w:p>
    <w:p w14:paraId="6A05A809" w14:textId="77777777" w:rsidR="00BD6A09" w:rsidRPr="002401B1" w:rsidRDefault="00BD6A09" w:rsidP="1C7A4766">
      <w:pPr>
        <w:rPr>
          <w:rFonts w:asciiTheme="minorHAnsi" w:hAnsiTheme="minorHAnsi"/>
          <w:color w:val="auto"/>
        </w:rPr>
      </w:pPr>
    </w:p>
    <w:p w14:paraId="72A3D3EC" w14:textId="3A78318A" w:rsidR="00CE7971" w:rsidRPr="002401B1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8. </w:t>
      </w:r>
      <w:r w:rsidRPr="1C7A4766">
        <w:rPr>
          <w:rFonts w:asciiTheme="minorHAnsi" w:hAnsiTheme="minorHAnsi"/>
          <w:b/>
          <w:bCs/>
          <w:color w:val="auto"/>
        </w:rPr>
        <w:t xml:space="preserve">Future meeting dates </w:t>
      </w:r>
    </w:p>
    <w:p w14:paraId="3C6DA539" w14:textId="0A71834A" w:rsidR="4ECE8BA8" w:rsidRDefault="4ECE8BA8" w:rsidP="1C7A4766">
      <w:pPr>
        <w:rPr>
          <w:rFonts w:asciiTheme="minorHAnsi" w:hAnsiTheme="minorHAnsi"/>
          <w:b/>
          <w:bCs/>
          <w:color w:val="auto"/>
        </w:rPr>
      </w:pPr>
    </w:p>
    <w:p w14:paraId="704966F1" w14:textId="36B8344F" w:rsidR="4ECE8BA8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>The committee asked SD to confirm the booking for the next meeting on 16</w:t>
      </w:r>
      <w:r w:rsidRPr="1C7A4766">
        <w:rPr>
          <w:rFonts w:asciiTheme="minorHAnsi" w:hAnsiTheme="minorHAnsi"/>
          <w:color w:val="auto"/>
          <w:vertAlign w:val="superscript"/>
        </w:rPr>
        <w:t>th</w:t>
      </w:r>
      <w:r w:rsidRPr="1C7A4766">
        <w:rPr>
          <w:rFonts w:asciiTheme="minorHAnsi" w:hAnsiTheme="minorHAnsi"/>
          <w:color w:val="auto"/>
        </w:rPr>
        <w:t xml:space="preserve"> July and to book the following meeting for 15</w:t>
      </w:r>
      <w:r w:rsidRPr="1C7A4766">
        <w:rPr>
          <w:rFonts w:asciiTheme="minorHAnsi" w:hAnsiTheme="minorHAnsi"/>
          <w:color w:val="auto"/>
          <w:vertAlign w:val="superscript"/>
        </w:rPr>
        <w:t>th</w:t>
      </w:r>
      <w:r w:rsidRPr="1C7A4766">
        <w:rPr>
          <w:rFonts w:asciiTheme="minorHAnsi" w:hAnsiTheme="minorHAnsi"/>
          <w:color w:val="auto"/>
        </w:rPr>
        <w:t xml:space="preserve"> October.  The constitution states that meetings will be held at least quarterly.</w:t>
      </w:r>
    </w:p>
    <w:p w14:paraId="7A9E5FB8" w14:textId="6FBF9DCC" w:rsidR="4290DE4E" w:rsidRDefault="4290DE4E" w:rsidP="1C7A4766">
      <w:pPr>
        <w:rPr>
          <w:rFonts w:asciiTheme="minorHAnsi" w:hAnsiTheme="minorHAnsi"/>
          <w:color w:val="auto"/>
        </w:rPr>
      </w:pPr>
    </w:p>
    <w:p w14:paraId="59F1C584" w14:textId="65124B5B" w:rsidR="00E23300" w:rsidRPr="002401B1" w:rsidRDefault="1C7A4766" w:rsidP="1C7A4766">
      <w:pPr>
        <w:rPr>
          <w:rFonts w:asciiTheme="minorHAnsi" w:hAnsiTheme="minorHAnsi"/>
          <w:color w:val="auto"/>
        </w:rPr>
      </w:pPr>
      <w:r w:rsidRPr="1C7A4766">
        <w:rPr>
          <w:rFonts w:asciiTheme="minorHAnsi" w:hAnsiTheme="minorHAnsi"/>
          <w:color w:val="auto"/>
        </w:rPr>
        <w:t xml:space="preserve">9. </w:t>
      </w:r>
      <w:r w:rsidRPr="1C7A4766">
        <w:rPr>
          <w:rFonts w:asciiTheme="minorHAnsi" w:hAnsiTheme="minorHAnsi"/>
          <w:b/>
          <w:bCs/>
          <w:color w:val="auto"/>
        </w:rPr>
        <w:t xml:space="preserve">Any other business </w:t>
      </w:r>
      <w:r w:rsidRPr="1C7A4766">
        <w:rPr>
          <w:rFonts w:asciiTheme="minorHAnsi" w:hAnsiTheme="minorHAnsi"/>
          <w:color w:val="auto"/>
        </w:rPr>
        <w:t>None.</w:t>
      </w:r>
    </w:p>
    <w:p w14:paraId="0D0B940D" w14:textId="77777777" w:rsidR="00E23300" w:rsidRPr="002401B1" w:rsidRDefault="00E23300" w:rsidP="1C7A4766">
      <w:pPr>
        <w:rPr>
          <w:rFonts w:asciiTheme="minorHAnsi" w:hAnsiTheme="minorHAnsi"/>
          <w:color w:val="auto"/>
        </w:rPr>
      </w:pPr>
    </w:p>
    <w:p w14:paraId="695DFFE3" w14:textId="1E2033B4" w:rsidR="000565F1" w:rsidRPr="002401B1" w:rsidRDefault="1C7A4766" w:rsidP="1C7A4766">
      <w:pPr>
        <w:rPr>
          <w:rFonts w:asciiTheme="minorHAnsi" w:eastAsia="Trebuchet MS" w:hAnsiTheme="minorHAnsi" w:cs="Trebuchet MS"/>
          <w:color w:val="auto"/>
        </w:rPr>
      </w:pPr>
      <w:r w:rsidRPr="1C7A4766">
        <w:rPr>
          <w:rFonts w:asciiTheme="minorHAnsi" w:eastAsia="Trebuchet MS" w:hAnsiTheme="minorHAnsi" w:cs="Trebuchet MS"/>
          <w:color w:val="auto"/>
        </w:rPr>
        <w:t xml:space="preserve">10. </w:t>
      </w:r>
      <w:r w:rsidRPr="1C7A4766">
        <w:rPr>
          <w:rFonts w:asciiTheme="minorHAnsi" w:eastAsia="Trebuchet MS" w:hAnsiTheme="minorHAnsi" w:cs="Trebuchet MS"/>
          <w:b/>
          <w:bCs/>
          <w:color w:val="auto"/>
        </w:rPr>
        <w:t xml:space="preserve">Date and time of next committee </w:t>
      </w:r>
      <w:proofErr w:type="gramStart"/>
      <w:r w:rsidRPr="1C7A4766">
        <w:rPr>
          <w:rFonts w:asciiTheme="minorHAnsi" w:eastAsia="Trebuchet MS" w:hAnsiTheme="minorHAnsi" w:cs="Trebuchet MS"/>
          <w:b/>
          <w:bCs/>
          <w:color w:val="auto"/>
        </w:rPr>
        <w:t>meeting</w:t>
      </w:r>
      <w:r w:rsidRPr="1C7A4766">
        <w:rPr>
          <w:rFonts w:asciiTheme="minorHAnsi" w:eastAsia="Trebuchet MS" w:hAnsiTheme="minorHAnsi" w:cs="Trebuchet MS"/>
          <w:color w:val="auto"/>
        </w:rPr>
        <w:t xml:space="preserve">  -</w:t>
      </w:r>
      <w:proofErr w:type="gramEnd"/>
      <w:r w:rsidRPr="1C7A4766">
        <w:rPr>
          <w:rFonts w:asciiTheme="minorHAnsi" w:eastAsia="Trebuchet MS" w:hAnsiTheme="minorHAnsi" w:cs="Trebuchet MS"/>
          <w:color w:val="auto"/>
        </w:rPr>
        <w:t xml:space="preserve"> Tuesday 16</w:t>
      </w:r>
      <w:r w:rsidRPr="1C7A4766">
        <w:rPr>
          <w:rFonts w:asciiTheme="minorHAnsi" w:eastAsia="Trebuchet MS" w:hAnsiTheme="minorHAnsi" w:cs="Trebuchet MS"/>
          <w:color w:val="auto"/>
          <w:vertAlign w:val="superscript"/>
        </w:rPr>
        <w:t>th</w:t>
      </w:r>
      <w:r w:rsidRPr="1C7A4766">
        <w:rPr>
          <w:rFonts w:asciiTheme="minorHAnsi" w:eastAsia="Trebuchet MS" w:hAnsiTheme="minorHAnsi" w:cs="Trebuchet MS"/>
          <w:color w:val="auto"/>
        </w:rPr>
        <w:t xml:space="preserve"> July, Ham Library (tbc)</w:t>
      </w:r>
    </w:p>
    <w:p w14:paraId="0E27B00A" w14:textId="77777777" w:rsidR="000565F1" w:rsidRPr="002401B1" w:rsidRDefault="000565F1" w:rsidP="00A459A4">
      <w:pPr>
        <w:rPr>
          <w:rFonts w:asciiTheme="minorHAnsi" w:hAnsiTheme="minorHAnsi"/>
          <w:color w:val="auto"/>
          <w:sz w:val="28"/>
          <w:szCs w:val="28"/>
        </w:rPr>
      </w:pPr>
    </w:p>
    <w:sectPr w:rsidR="000565F1" w:rsidRPr="002401B1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5319" w14:textId="77777777" w:rsidR="002B0364" w:rsidRDefault="002B0364">
      <w:r>
        <w:separator/>
      </w:r>
    </w:p>
  </w:endnote>
  <w:endnote w:type="continuationSeparator" w:id="0">
    <w:p w14:paraId="432A97A3" w14:textId="77777777" w:rsidR="002B0364" w:rsidRDefault="002B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A7AF" w14:textId="77777777" w:rsidR="002B0364" w:rsidRDefault="002B0364">
      <w:r>
        <w:separator/>
      </w:r>
    </w:p>
  </w:footnote>
  <w:footnote w:type="continuationSeparator" w:id="0">
    <w:p w14:paraId="58054622" w14:textId="77777777" w:rsidR="002B0364" w:rsidRDefault="002B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518D" w14:textId="77777777" w:rsidR="00960A8C" w:rsidRDefault="00960A8C">
    <w:pPr>
      <w:pStyle w:val="HeaderFooter"/>
      <w:jc w:val="center"/>
    </w:pPr>
    <w:r>
      <w:t>HAM AND PETERSHAM NEIGHBOURHOOD FORUM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CFA"/>
    <w:multiLevelType w:val="hybridMultilevel"/>
    <w:tmpl w:val="9BE4FD22"/>
    <w:lvl w:ilvl="0" w:tplc="119E3264">
      <w:start w:val="1"/>
      <w:numFmt w:val="lowerLetter"/>
      <w:lvlText w:val="%1)"/>
      <w:lvlJc w:val="left"/>
      <w:pPr>
        <w:ind w:left="1080" w:hanging="360"/>
      </w:pPr>
      <w:rPr>
        <w:rFonts w:ascii="Trebuchet MS" w:eastAsia="Arial Unicode MS" w:hAnsi="Trebuchet MS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71AB"/>
    <w:multiLevelType w:val="hybridMultilevel"/>
    <w:tmpl w:val="0E2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F25F3"/>
    <w:multiLevelType w:val="hybridMultilevel"/>
    <w:tmpl w:val="06E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A2B"/>
    <w:multiLevelType w:val="hybridMultilevel"/>
    <w:tmpl w:val="28D848F0"/>
    <w:lvl w:ilvl="0" w:tplc="4D16B542">
      <w:start w:val="9"/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60B0"/>
    <w:multiLevelType w:val="hybridMultilevel"/>
    <w:tmpl w:val="F84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7624"/>
    <w:multiLevelType w:val="hybridMultilevel"/>
    <w:tmpl w:val="BD1C4EBC"/>
    <w:lvl w:ilvl="0" w:tplc="79B486DA">
      <w:start w:val="7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3298"/>
    <w:multiLevelType w:val="hybridMultilevel"/>
    <w:tmpl w:val="524E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34164"/>
    <w:multiLevelType w:val="hybridMultilevel"/>
    <w:tmpl w:val="3ACC17E4"/>
    <w:lvl w:ilvl="0" w:tplc="1CB6BCEC">
      <w:start w:val="5"/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7D38"/>
    <w:multiLevelType w:val="hybridMultilevel"/>
    <w:tmpl w:val="5D6C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0D0E"/>
    <w:multiLevelType w:val="hybridMultilevel"/>
    <w:tmpl w:val="872AE6CA"/>
    <w:lvl w:ilvl="0" w:tplc="093247CA">
      <w:start w:val="3"/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36101"/>
    <w:multiLevelType w:val="hybridMultilevel"/>
    <w:tmpl w:val="D97E526C"/>
    <w:lvl w:ilvl="0" w:tplc="984C30A6">
      <w:numFmt w:val="bullet"/>
      <w:lvlText w:val="-"/>
      <w:lvlJc w:val="left"/>
      <w:pPr>
        <w:ind w:left="1080" w:hanging="360"/>
      </w:pPr>
      <w:rPr>
        <w:rFonts w:ascii="Trebuchet MS" w:eastAsia="Arial Unicode MS" w:hAnsi="Trebuchet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8870A7"/>
    <w:multiLevelType w:val="hybridMultilevel"/>
    <w:tmpl w:val="418860A8"/>
    <w:lvl w:ilvl="0" w:tplc="9FCE5020">
      <w:start w:val="7"/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714C6"/>
    <w:multiLevelType w:val="hybridMultilevel"/>
    <w:tmpl w:val="9CBA213A"/>
    <w:lvl w:ilvl="0" w:tplc="119E3264">
      <w:start w:val="1"/>
      <w:numFmt w:val="lowerLetter"/>
      <w:lvlText w:val="%1)"/>
      <w:lvlJc w:val="left"/>
      <w:pPr>
        <w:ind w:left="720" w:hanging="360"/>
      </w:pPr>
      <w:rPr>
        <w:rFonts w:ascii="Trebuchet MS" w:eastAsia="Arial Unicode MS" w:hAnsi="Trebuchet MS" w:cs="Arial Unicode M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A7C70"/>
    <w:multiLevelType w:val="hybridMultilevel"/>
    <w:tmpl w:val="9530D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0E08"/>
    <w:multiLevelType w:val="hybridMultilevel"/>
    <w:tmpl w:val="D5083A0E"/>
    <w:lvl w:ilvl="0" w:tplc="9B1CF1E4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B2782"/>
    <w:multiLevelType w:val="hybridMultilevel"/>
    <w:tmpl w:val="A5041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677C5"/>
    <w:multiLevelType w:val="hybridMultilevel"/>
    <w:tmpl w:val="1A6A9A42"/>
    <w:lvl w:ilvl="0" w:tplc="66EA76F6">
      <w:start w:val="8"/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308E3"/>
    <w:multiLevelType w:val="hybridMultilevel"/>
    <w:tmpl w:val="1FE0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5400D"/>
    <w:multiLevelType w:val="hybridMultilevel"/>
    <w:tmpl w:val="DD68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262F9"/>
    <w:multiLevelType w:val="hybridMultilevel"/>
    <w:tmpl w:val="6D189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EC7F18">
      <w:numFmt w:val="bullet"/>
      <w:lvlText w:val="-"/>
      <w:lvlJc w:val="left"/>
      <w:pPr>
        <w:ind w:left="1440" w:hanging="360"/>
      </w:pPr>
      <w:rPr>
        <w:rFonts w:ascii="Trebuchet MS" w:eastAsia="Arial Unicode MS" w:hAnsi="Trebuchet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70558"/>
    <w:multiLevelType w:val="hybridMultilevel"/>
    <w:tmpl w:val="477A7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DA4436"/>
    <w:multiLevelType w:val="hybridMultilevel"/>
    <w:tmpl w:val="2B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9609B"/>
    <w:multiLevelType w:val="hybridMultilevel"/>
    <w:tmpl w:val="DD6CF4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F659EB"/>
    <w:multiLevelType w:val="hybridMultilevel"/>
    <w:tmpl w:val="AEB4C5DA"/>
    <w:lvl w:ilvl="0" w:tplc="ED9E7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03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02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2D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6F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A0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88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E8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B7185"/>
    <w:multiLevelType w:val="hybridMultilevel"/>
    <w:tmpl w:val="8FE82448"/>
    <w:lvl w:ilvl="0" w:tplc="4B684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EC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E6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E4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A4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6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2A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E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CF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5FB1"/>
    <w:multiLevelType w:val="hybridMultilevel"/>
    <w:tmpl w:val="F20C399C"/>
    <w:lvl w:ilvl="0" w:tplc="FD52DA22">
      <w:start w:val="5"/>
      <w:numFmt w:val="decimal"/>
      <w:lvlText w:val="%1."/>
      <w:lvlJc w:val="left"/>
      <w:pPr>
        <w:ind w:left="1900" w:hanging="1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466EF"/>
    <w:multiLevelType w:val="hybridMultilevel"/>
    <w:tmpl w:val="3A2C28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B1239C"/>
    <w:multiLevelType w:val="hybridMultilevel"/>
    <w:tmpl w:val="415E3A4E"/>
    <w:lvl w:ilvl="0" w:tplc="270433CA">
      <w:start w:val="8"/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10AA6"/>
    <w:multiLevelType w:val="hybridMultilevel"/>
    <w:tmpl w:val="CCFC94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52A31"/>
    <w:multiLevelType w:val="hybridMultilevel"/>
    <w:tmpl w:val="A2C269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C14E3"/>
    <w:multiLevelType w:val="hybridMultilevel"/>
    <w:tmpl w:val="D0FE41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5"/>
  </w:num>
  <w:num w:numId="5">
    <w:abstractNumId w:val="20"/>
  </w:num>
  <w:num w:numId="6">
    <w:abstractNumId w:val="15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27"/>
  </w:num>
  <w:num w:numId="13">
    <w:abstractNumId w:val="16"/>
  </w:num>
  <w:num w:numId="14">
    <w:abstractNumId w:val="9"/>
  </w:num>
  <w:num w:numId="15">
    <w:abstractNumId w:val="21"/>
  </w:num>
  <w:num w:numId="16">
    <w:abstractNumId w:val="19"/>
  </w:num>
  <w:num w:numId="17">
    <w:abstractNumId w:val="12"/>
  </w:num>
  <w:num w:numId="18">
    <w:abstractNumId w:val="29"/>
  </w:num>
  <w:num w:numId="19">
    <w:abstractNumId w:val="26"/>
  </w:num>
  <w:num w:numId="20">
    <w:abstractNumId w:val="22"/>
  </w:num>
  <w:num w:numId="21">
    <w:abstractNumId w:val="10"/>
  </w:num>
  <w:num w:numId="22">
    <w:abstractNumId w:val="13"/>
  </w:num>
  <w:num w:numId="23">
    <w:abstractNumId w:val="11"/>
  </w:num>
  <w:num w:numId="24">
    <w:abstractNumId w:val="0"/>
  </w:num>
  <w:num w:numId="25">
    <w:abstractNumId w:val="30"/>
  </w:num>
  <w:num w:numId="26">
    <w:abstractNumId w:val="28"/>
  </w:num>
  <w:num w:numId="27">
    <w:abstractNumId w:val="3"/>
  </w:num>
  <w:num w:numId="28">
    <w:abstractNumId w:val="25"/>
  </w:num>
  <w:num w:numId="29">
    <w:abstractNumId w:val="17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34"/>
    <w:rsid w:val="0004098E"/>
    <w:rsid w:val="000551A8"/>
    <w:rsid w:val="000565F1"/>
    <w:rsid w:val="0006106E"/>
    <w:rsid w:val="000B2E7D"/>
    <w:rsid w:val="000E32F2"/>
    <w:rsid w:val="000E505C"/>
    <w:rsid w:val="000E5D72"/>
    <w:rsid w:val="000F6B0C"/>
    <w:rsid w:val="001305E9"/>
    <w:rsid w:val="00144377"/>
    <w:rsid w:val="00146736"/>
    <w:rsid w:val="00171DF9"/>
    <w:rsid w:val="00174FD9"/>
    <w:rsid w:val="0019161C"/>
    <w:rsid w:val="001B5F87"/>
    <w:rsid w:val="001E5504"/>
    <w:rsid w:val="001F272C"/>
    <w:rsid w:val="001F4E85"/>
    <w:rsid w:val="001F697A"/>
    <w:rsid w:val="00210A9B"/>
    <w:rsid w:val="002144A7"/>
    <w:rsid w:val="00230D1A"/>
    <w:rsid w:val="00234523"/>
    <w:rsid w:val="002401B1"/>
    <w:rsid w:val="00254BEF"/>
    <w:rsid w:val="00254E28"/>
    <w:rsid w:val="00271D1D"/>
    <w:rsid w:val="0027761F"/>
    <w:rsid w:val="002829E8"/>
    <w:rsid w:val="002834ED"/>
    <w:rsid w:val="00286538"/>
    <w:rsid w:val="002902EA"/>
    <w:rsid w:val="002B0364"/>
    <w:rsid w:val="002C0AA7"/>
    <w:rsid w:val="002D589B"/>
    <w:rsid w:val="002F0A03"/>
    <w:rsid w:val="002F2050"/>
    <w:rsid w:val="002F4B3C"/>
    <w:rsid w:val="00307F65"/>
    <w:rsid w:val="00336DA9"/>
    <w:rsid w:val="00340776"/>
    <w:rsid w:val="003527CF"/>
    <w:rsid w:val="003776B9"/>
    <w:rsid w:val="003A06A2"/>
    <w:rsid w:val="003D11C2"/>
    <w:rsid w:val="003E4C7C"/>
    <w:rsid w:val="003F0231"/>
    <w:rsid w:val="003F3ECB"/>
    <w:rsid w:val="003F3F19"/>
    <w:rsid w:val="003F6661"/>
    <w:rsid w:val="00410BC5"/>
    <w:rsid w:val="004247CF"/>
    <w:rsid w:val="00460BBD"/>
    <w:rsid w:val="00475C30"/>
    <w:rsid w:val="0048283B"/>
    <w:rsid w:val="004A1CFC"/>
    <w:rsid w:val="004A5280"/>
    <w:rsid w:val="004C3E07"/>
    <w:rsid w:val="004F181A"/>
    <w:rsid w:val="00525851"/>
    <w:rsid w:val="005278F3"/>
    <w:rsid w:val="00530F6A"/>
    <w:rsid w:val="005637A1"/>
    <w:rsid w:val="00567E2F"/>
    <w:rsid w:val="00571056"/>
    <w:rsid w:val="005775E2"/>
    <w:rsid w:val="005A6190"/>
    <w:rsid w:val="005A7A36"/>
    <w:rsid w:val="005B39D8"/>
    <w:rsid w:val="005E3BC2"/>
    <w:rsid w:val="005E42A4"/>
    <w:rsid w:val="005E5A38"/>
    <w:rsid w:val="005F0B73"/>
    <w:rsid w:val="005F3CCA"/>
    <w:rsid w:val="00643606"/>
    <w:rsid w:val="006439DD"/>
    <w:rsid w:val="00660192"/>
    <w:rsid w:val="00677D24"/>
    <w:rsid w:val="006A2044"/>
    <w:rsid w:val="006B74ED"/>
    <w:rsid w:val="006C5251"/>
    <w:rsid w:val="006D3EE4"/>
    <w:rsid w:val="006D5A43"/>
    <w:rsid w:val="006D6634"/>
    <w:rsid w:val="006E4942"/>
    <w:rsid w:val="007017A6"/>
    <w:rsid w:val="00773980"/>
    <w:rsid w:val="0078514A"/>
    <w:rsid w:val="007C48B4"/>
    <w:rsid w:val="007D6237"/>
    <w:rsid w:val="00802B9D"/>
    <w:rsid w:val="00805CB5"/>
    <w:rsid w:val="00806D6B"/>
    <w:rsid w:val="00810E1D"/>
    <w:rsid w:val="00821C5E"/>
    <w:rsid w:val="008223A6"/>
    <w:rsid w:val="008244D2"/>
    <w:rsid w:val="00840F90"/>
    <w:rsid w:val="00865D12"/>
    <w:rsid w:val="008677E7"/>
    <w:rsid w:val="00877D81"/>
    <w:rsid w:val="008A6E29"/>
    <w:rsid w:val="008C03B2"/>
    <w:rsid w:val="00910C49"/>
    <w:rsid w:val="009145B2"/>
    <w:rsid w:val="00915C8D"/>
    <w:rsid w:val="0094384C"/>
    <w:rsid w:val="009560F7"/>
    <w:rsid w:val="0096012E"/>
    <w:rsid w:val="00960A8C"/>
    <w:rsid w:val="00987FEE"/>
    <w:rsid w:val="009F13FD"/>
    <w:rsid w:val="00A14A43"/>
    <w:rsid w:val="00A17FBA"/>
    <w:rsid w:val="00A20415"/>
    <w:rsid w:val="00A3452E"/>
    <w:rsid w:val="00A459A4"/>
    <w:rsid w:val="00A70F18"/>
    <w:rsid w:val="00A73179"/>
    <w:rsid w:val="00A7695F"/>
    <w:rsid w:val="00A950FF"/>
    <w:rsid w:val="00AA1D8C"/>
    <w:rsid w:val="00AB2EC3"/>
    <w:rsid w:val="00AB7193"/>
    <w:rsid w:val="00AC7C1C"/>
    <w:rsid w:val="00AE5279"/>
    <w:rsid w:val="00AF225B"/>
    <w:rsid w:val="00B1508E"/>
    <w:rsid w:val="00B47A91"/>
    <w:rsid w:val="00B66B7B"/>
    <w:rsid w:val="00B75E1B"/>
    <w:rsid w:val="00B80A50"/>
    <w:rsid w:val="00B95C23"/>
    <w:rsid w:val="00BB7843"/>
    <w:rsid w:val="00BC2698"/>
    <w:rsid w:val="00BC7E57"/>
    <w:rsid w:val="00BD1B2B"/>
    <w:rsid w:val="00BD6A09"/>
    <w:rsid w:val="00BE154F"/>
    <w:rsid w:val="00C048AC"/>
    <w:rsid w:val="00C33312"/>
    <w:rsid w:val="00C40DEB"/>
    <w:rsid w:val="00C502D7"/>
    <w:rsid w:val="00C56BB4"/>
    <w:rsid w:val="00C64104"/>
    <w:rsid w:val="00C83551"/>
    <w:rsid w:val="00CB1DE3"/>
    <w:rsid w:val="00CC1B5B"/>
    <w:rsid w:val="00CD4817"/>
    <w:rsid w:val="00CE7971"/>
    <w:rsid w:val="00D002E7"/>
    <w:rsid w:val="00D04740"/>
    <w:rsid w:val="00D07F18"/>
    <w:rsid w:val="00D14FD1"/>
    <w:rsid w:val="00D163EA"/>
    <w:rsid w:val="00D214F2"/>
    <w:rsid w:val="00D31D84"/>
    <w:rsid w:val="00D34B0B"/>
    <w:rsid w:val="00DB118F"/>
    <w:rsid w:val="00DD38C4"/>
    <w:rsid w:val="00DE7675"/>
    <w:rsid w:val="00DF49C0"/>
    <w:rsid w:val="00DF7B0F"/>
    <w:rsid w:val="00E23300"/>
    <w:rsid w:val="00E43B08"/>
    <w:rsid w:val="00E573D9"/>
    <w:rsid w:val="00E769D7"/>
    <w:rsid w:val="00E86A5A"/>
    <w:rsid w:val="00E9421A"/>
    <w:rsid w:val="00EA4965"/>
    <w:rsid w:val="00ED6D91"/>
    <w:rsid w:val="00EE6582"/>
    <w:rsid w:val="00EF1934"/>
    <w:rsid w:val="00EF7578"/>
    <w:rsid w:val="00F16CA7"/>
    <w:rsid w:val="00F209D6"/>
    <w:rsid w:val="00F259BE"/>
    <w:rsid w:val="00F36321"/>
    <w:rsid w:val="00F63D10"/>
    <w:rsid w:val="00F921F0"/>
    <w:rsid w:val="00F95BB3"/>
    <w:rsid w:val="00FB5539"/>
    <w:rsid w:val="00FC46B2"/>
    <w:rsid w:val="00FD00E7"/>
    <w:rsid w:val="0252FF01"/>
    <w:rsid w:val="15B09ABD"/>
    <w:rsid w:val="174E2259"/>
    <w:rsid w:val="1A915B1E"/>
    <w:rsid w:val="1C7A4766"/>
    <w:rsid w:val="2AE88B64"/>
    <w:rsid w:val="323BF1E4"/>
    <w:rsid w:val="4290DE4E"/>
    <w:rsid w:val="4ECE8BA8"/>
    <w:rsid w:val="66582288"/>
    <w:rsid w:val="685A2A1B"/>
    <w:rsid w:val="7C0F9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7FB81"/>
  <w15:docId w15:val="{6C942B8F-743F-E54E-997C-A76A27C3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i/>
      <w:iCs/>
      <w:color w:val="074EE6"/>
      <w:sz w:val="22"/>
      <w:szCs w:val="22"/>
      <w:u w:val="single" w:color="074EE6"/>
      <w:lang w:val="en-US"/>
    </w:rPr>
  </w:style>
  <w:style w:type="paragraph" w:styleId="ListParagraph">
    <w:name w:val="List Paragraph"/>
    <w:basedOn w:val="Normal"/>
    <w:uiPriority w:val="34"/>
    <w:qFormat/>
    <w:rsid w:val="00191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CC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3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CCA"/>
    <w:rPr>
      <w:rFonts w:hAnsi="Arial Unicode MS"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4583</Characters>
  <Application>Microsoft Office Word</Application>
  <DocSecurity>0</DocSecurity>
  <Lines>38</Lines>
  <Paragraphs>10</Paragraphs>
  <ScaleCrop>false</ScaleCrop>
  <Company>People Dynamics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Ruse</dc:creator>
  <cp:lastModifiedBy>Brian Willman</cp:lastModifiedBy>
  <cp:revision>2</cp:revision>
  <cp:lastPrinted>2019-05-25T11:11:00Z</cp:lastPrinted>
  <dcterms:created xsi:type="dcterms:W3CDTF">2019-05-25T11:12:00Z</dcterms:created>
  <dcterms:modified xsi:type="dcterms:W3CDTF">2019-05-25T11:12:00Z</dcterms:modified>
</cp:coreProperties>
</file>